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739" w:rsidRPr="009B086D" w:rsidRDefault="00676739" w:rsidP="00676739">
      <w:pPr>
        <w:pStyle w:val="Textosinformato"/>
        <w:rPr>
          <w:b/>
          <w:bCs/>
          <w:sz w:val="32"/>
          <w:szCs w:val="32"/>
        </w:rPr>
      </w:pPr>
      <w:r w:rsidRPr="009B086D">
        <w:rPr>
          <w:b/>
          <w:bCs/>
          <w:sz w:val="32"/>
          <w:szCs w:val="32"/>
        </w:rPr>
        <w:t>Revisor B:</w:t>
      </w:r>
    </w:p>
    <w:p w:rsidR="00676739" w:rsidRDefault="00676739" w:rsidP="00676739">
      <w:pPr>
        <w:pStyle w:val="Textosinformato"/>
      </w:pPr>
    </w:p>
    <w:p w:rsidR="00676739" w:rsidRDefault="00676739" w:rsidP="00676739">
      <w:pPr>
        <w:pStyle w:val="Textosinformato"/>
      </w:pPr>
      <w:r>
        <w:t xml:space="preserve">1. Claridad y pertinencia del tema: </w:t>
      </w:r>
    </w:p>
    <w:p w:rsidR="00676739" w:rsidRDefault="00676739" w:rsidP="00676739">
      <w:pPr>
        <w:pStyle w:val="Textosinformato"/>
      </w:pPr>
      <w:r>
        <w:tab/>
        <w:t>Bueno</w:t>
      </w:r>
    </w:p>
    <w:p w:rsidR="00676739" w:rsidRDefault="00676739" w:rsidP="00676739">
      <w:pPr>
        <w:pStyle w:val="Textosinformato"/>
      </w:pPr>
    </w:p>
    <w:p w:rsidR="00676739" w:rsidRDefault="00676739" w:rsidP="00676739">
      <w:pPr>
        <w:pStyle w:val="Textosinformato"/>
      </w:pPr>
      <w:r>
        <w:t xml:space="preserve">2. Originalidad y aporte del artículo a su campo disciplinar: </w:t>
      </w:r>
    </w:p>
    <w:p w:rsidR="00676739" w:rsidRDefault="00676739" w:rsidP="00676739">
      <w:pPr>
        <w:pStyle w:val="Textosinformato"/>
      </w:pPr>
      <w:r>
        <w:tab/>
        <w:t>Muy Bueno</w:t>
      </w:r>
    </w:p>
    <w:p w:rsidR="00676739" w:rsidRDefault="00676739" w:rsidP="00676739">
      <w:pPr>
        <w:pStyle w:val="Textosinformato"/>
      </w:pPr>
    </w:p>
    <w:p w:rsidR="00676739" w:rsidRDefault="00676739" w:rsidP="00676739">
      <w:pPr>
        <w:pStyle w:val="Textosinformato"/>
      </w:pPr>
      <w:r>
        <w:t xml:space="preserve">3. Claridad en la estructura del artículo y coherencia en la presentación de ideas: </w:t>
      </w:r>
    </w:p>
    <w:p w:rsidR="00676739" w:rsidRDefault="00676739" w:rsidP="00676739">
      <w:pPr>
        <w:pStyle w:val="Textosinformato"/>
      </w:pPr>
      <w:r>
        <w:tab/>
        <w:t>Muy Bueno</w:t>
      </w:r>
    </w:p>
    <w:p w:rsidR="00676739" w:rsidRDefault="00676739" w:rsidP="00676739">
      <w:pPr>
        <w:pStyle w:val="Textosinformato"/>
      </w:pPr>
    </w:p>
    <w:p w:rsidR="00676739" w:rsidRDefault="00676739" w:rsidP="00676739">
      <w:pPr>
        <w:pStyle w:val="Textosinformato"/>
      </w:pPr>
      <w:r>
        <w:t xml:space="preserve">4. Rigor y coherencia metodológica: </w:t>
      </w:r>
    </w:p>
    <w:p w:rsidR="00676739" w:rsidRDefault="00676739" w:rsidP="00676739">
      <w:pPr>
        <w:pStyle w:val="Textosinformato"/>
      </w:pPr>
      <w:r>
        <w:tab/>
        <w:t>Muy Bueno</w:t>
      </w:r>
    </w:p>
    <w:p w:rsidR="00676739" w:rsidRDefault="00676739" w:rsidP="00676739">
      <w:pPr>
        <w:pStyle w:val="Textosinformato"/>
      </w:pPr>
    </w:p>
    <w:p w:rsidR="00676739" w:rsidRDefault="00676739" w:rsidP="00676739">
      <w:pPr>
        <w:pStyle w:val="Textosinformato"/>
      </w:pPr>
      <w:r>
        <w:t xml:space="preserve">5. Redacción y lenguaje científico: </w:t>
      </w:r>
    </w:p>
    <w:p w:rsidR="00676739" w:rsidRDefault="00676739" w:rsidP="00676739">
      <w:pPr>
        <w:pStyle w:val="Textosinformato"/>
      </w:pPr>
      <w:r>
        <w:tab/>
        <w:t>Bueno</w:t>
      </w:r>
    </w:p>
    <w:p w:rsidR="00676739" w:rsidRDefault="00676739" w:rsidP="00676739">
      <w:pPr>
        <w:pStyle w:val="Textosinformato"/>
      </w:pPr>
    </w:p>
    <w:p w:rsidR="00676739" w:rsidRDefault="00676739" w:rsidP="00676739">
      <w:pPr>
        <w:pStyle w:val="Textosinformato"/>
      </w:pPr>
      <w:r>
        <w:t xml:space="preserve">6. Pertinencia e interés de figuras y tablas: </w:t>
      </w:r>
    </w:p>
    <w:p w:rsidR="00676739" w:rsidRDefault="00676739" w:rsidP="00676739">
      <w:pPr>
        <w:pStyle w:val="Textosinformato"/>
      </w:pPr>
      <w:r>
        <w:tab/>
        <w:t>Muy Bueno</w:t>
      </w:r>
    </w:p>
    <w:p w:rsidR="00676739" w:rsidRDefault="00676739" w:rsidP="00676739">
      <w:pPr>
        <w:pStyle w:val="Textosinformato"/>
      </w:pPr>
    </w:p>
    <w:p w:rsidR="00676739" w:rsidRDefault="00676739" w:rsidP="00676739">
      <w:pPr>
        <w:pStyle w:val="Textosinformato"/>
      </w:pPr>
      <w:r>
        <w:t xml:space="preserve">7. Claridad del título: </w:t>
      </w:r>
    </w:p>
    <w:p w:rsidR="00676739" w:rsidRDefault="00676739" w:rsidP="00676739">
      <w:pPr>
        <w:pStyle w:val="Textosinformato"/>
      </w:pPr>
      <w:r>
        <w:tab/>
        <w:t>Bueno</w:t>
      </w:r>
    </w:p>
    <w:p w:rsidR="00676739" w:rsidRDefault="00676739" w:rsidP="00676739">
      <w:pPr>
        <w:pStyle w:val="Textosinformato"/>
      </w:pPr>
    </w:p>
    <w:p w:rsidR="00676739" w:rsidRDefault="00676739" w:rsidP="00676739">
      <w:pPr>
        <w:pStyle w:val="Textosinformato"/>
      </w:pPr>
      <w:r>
        <w:t xml:space="preserve">8. Claridad y síntesis del resumen: </w:t>
      </w:r>
    </w:p>
    <w:p w:rsidR="00676739" w:rsidRDefault="00676739" w:rsidP="00676739">
      <w:pPr>
        <w:pStyle w:val="Textosinformato"/>
      </w:pPr>
      <w:r>
        <w:tab/>
        <w:t>Bueno</w:t>
      </w:r>
    </w:p>
    <w:p w:rsidR="00676739" w:rsidRDefault="00676739" w:rsidP="00676739">
      <w:pPr>
        <w:pStyle w:val="Textosinformato"/>
      </w:pPr>
    </w:p>
    <w:p w:rsidR="00676739" w:rsidRDefault="00676739" w:rsidP="00676739">
      <w:pPr>
        <w:pStyle w:val="Textosinformato"/>
      </w:pPr>
      <w:r>
        <w:t xml:space="preserve">9. Claridad y profundidad de las conclusiones: </w:t>
      </w:r>
    </w:p>
    <w:p w:rsidR="00676739" w:rsidRDefault="00676739" w:rsidP="00676739">
      <w:pPr>
        <w:pStyle w:val="Textosinformato"/>
      </w:pPr>
      <w:r>
        <w:tab/>
        <w:t>Muy Bueno</w:t>
      </w:r>
    </w:p>
    <w:p w:rsidR="00676739" w:rsidRDefault="00676739" w:rsidP="00676739">
      <w:pPr>
        <w:pStyle w:val="Textosinformato"/>
      </w:pPr>
    </w:p>
    <w:p w:rsidR="00676739" w:rsidRDefault="00676739" w:rsidP="00676739">
      <w:pPr>
        <w:pStyle w:val="Textosinformato"/>
      </w:pPr>
      <w:r>
        <w:t xml:space="preserve">10. Pertinencia, amplitud y vigencia de los referentes bibliográficos: </w:t>
      </w:r>
    </w:p>
    <w:p w:rsidR="00676739" w:rsidRDefault="00676739" w:rsidP="00676739">
      <w:pPr>
        <w:pStyle w:val="Textosinformato"/>
      </w:pPr>
      <w:r>
        <w:tab/>
        <w:t>Muy Bueno</w:t>
      </w:r>
    </w:p>
    <w:p w:rsidR="00676739" w:rsidRDefault="00676739" w:rsidP="00676739">
      <w:pPr>
        <w:pStyle w:val="Textosinformato"/>
      </w:pPr>
    </w:p>
    <w:p w:rsidR="00676739" w:rsidRDefault="00676739" w:rsidP="00676739">
      <w:pPr>
        <w:pStyle w:val="Textosinformato"/>
      </w:pPr>
      <w:r>
        <w:t xml:space="preserve">Observaciones al autor: </w:t>
      </w:r>
    </w:p>
    <w:p w:rsidR="00676739" w:rsidRDefault="00676739" w:rsidP="00676739">
      <w:pPr>
        <w:pStyle w:val="Textosinformato"/>
      </w:pPr>
      <w:r>
        <w:tab/>
        <w:t xml:space="preserve">El concepto de simulacro, si bien llamativo en el contexto del artículo, es equívoco porque con el concurso de Notre-Dame no alcanzó a cometerse un simulacro. Se hizo un anuncio de intenciones y luego no se concretó. Un simulacro habría supuesto la ejecución del concurso sin intenciones de respetar su resultado. </w:t>
      </w:r>
    </w:p>
    <w:p w:rsidR="00E040DD" w:rsidRPr="00E040DD" w:rsidRDefault="00676739" w:rsidP="00676739">
      <w:pPr>
        <w:pStyle w:val="Textosinformato"/>
        <w:rPr>
          <w:b/>
          <w:bCs/>
          <w:color w:val="0070C0"/>
        </w:rPr>
      </w:pPr>
      <w:r w:rsidRPr="00E040DD">
        <w:rPr>
          <w:b/>
          <w:bCs/>
          <w:color w:val="0070C0"/>
        </w:rPr>
        <w:t xml:space="preserve">Respuesta: </w:t>
      </w:r>
    </w:p>
    <w:p w:rsidR="00E040DD" w:rsidRDefault="00E040DD" w:rsidP="00676739">
      <w:pPr>
        <w:pStyle w:val="Textosinformato"/>
        <w:rPr>
          <w:color w:val="0070C0"/>
        </w:rPr>
      </w:pPr>
      <w:r>
        <w:rPr>
          <w:color w:val="0070C0"/>
        </w:rPr>
        <w:t>E</w:t>
      </w:r>
      <w:r w:rsidR="002B7867">
        <w:rPr>
          <w:color w:val="0070C0"/>
        </w:rPr>
        <w:t>n el artículo e</w:t>
      </w:r>
      <w:r w:rsidR="00CF5921">
        <w:rPr>
          <w:color w:val="0070C0"/>
        </w:rPr>
        <w:t xml:space="preserve">l concepto de </w:t>
      </w:r>
      <w:r w:rsidR="00F60649">
        <w:rPr>
          <w:color w:val="0070C0"/>
        </w:rPr>
        <w:t>“</w:t>
      </w:r>
      <w:r w:rsidR="00CF5921">
        <w:rPr>
          <w:color w:val="0070C0"/>
        </w:rPr>
        <w:t>simulacro</w:t>
      </w:r>
      <w:r w:rsidR="00F60649">
        <w:rPr>
          <w:color w:val="0070C0"/>
        </w:rPr>
        <w:t>”</w:t>
      </w:r>
      <w:r w:rsidR="00494A83">
        <w:rPr>
          <w:color w:val="0070C0"/>
        </w:rPr>
        <w:t xml:space="preserve"> </w:t>
      </w:r>
      <w:r w:rsidR="00CF5921">
        <w:rPr>
          <w:color w:val="0070C0"/>
        </w:rPr>
        <w:t>se emplea e</w:t>
      </w:r>
      <w:r w:rsidR="00CF5921" w:rsidRPr="00CF5921">
        <w:rPr>
          <w:color w:val="0070C0"/>
        </w:rPr>
        <w:t xml:space="preserve">n el contexto del pensamiento de </w:t>
      </w:r>
      <w:r w:rsidR="002B7867">
        <w:rPr>
          <w:color w:val="0070C0"/>
        </w:rPr>
        <w:t xml:space="preserve">Jean </w:t>
      </w:r>
      <w:r w:rsidR="00CF5921" w:rsidRPr="00CF5921">
        <w:rPr>
          <w:color w:val="0070C0"/>
        </w:rPr>
        <w:t>Baudrillard</w:t>
      </w:r>
      <w:r w:rsidR="00F60649">
        <w:rPr>
          <w:color w:val="0070C0"/>
        </w:rPr>
        <w:t>, concretamente</w:t>
      </w:r>
      <w:r w:rsidR="008F4E8E">
        <w:rPr>
          <w:color w:val="0070C0"/>
        </w:rPr>
        <w:t>,</w:t>
      </w:r>
      <w:r w:rsidR="00F60649">
        <w:rPr>
          <w:color w:val="0070C0"/>
        </w:rPr>
        <w:t xml:space="preserve"> dentro del tercer orden de la simulación</w:t>
      </w:r>
      <w:r w:rsidR="001E0FBC">
        <w:rPr>
          <w:color w:val="0070C0"/>
        </w:rPr>
        <w:t xml:space="preserve">, </w:t>
      </w:r>
      <w:r w:rsidR="00494A83">
        <w:rPr>
          <w:color w:val="0070C0"/>
        </w:rPr>
        <w:t xml:space="preserve">la cual </w:t>
      </w:r>
      <w:r w:rsidR="00902F94" w:rsidRPr="00902F94">
        <w:rPr>
          <w:color w:val="0070C0"/>
        </w:rPr>
        <w:t xml:space="preserve">se caracteriza por la </w:t>
      </w:r>
      <w:r w:rsidR="00902F94" w:rsidRPr="00494A83">
        <w:rPr>
          <w:color w:val="0070C0"/>
        </w:rPr>
        <w:t xml:space="preserve">precesión </w:t>
      </w:r>
      <w:r w:rsidR="00902F94" w:rsidRPr="00902F94">
        <w:rPr>
          <w:color w:val="0070C0"/>
        </w:rPr>
        <w:t>del modelo sobre el hecho.</w:t>
      </w:r>
      <w:r w:rsidR="00494A83">
        <w:rPr>
          <w:color w:val="0070C0"/>
        </w:rPr>
        <w:t xml:space="preserve"> En este sentido, simulacro </w:t>
      </w:r>
      <w:r w:rsidR="00902F94">
        <w:rPr>
          <w:color w:val="0070C0"/>
        </w:rPr>
        <w:t xml:space="preserve">para Baudrillard </w:t>
      </w:r>
      <w:r w:rsidR="00902F94" w:rsidRPr="00902F94">
        <w:rPr>
          <w:color w:val="0070C0"/>
        </w:rPr>
        <w:t>es, por un lado, no-realidad</w:t>
      </w:r>
      <w:r w:rsidR="00902F94">
        <w:rPr>
          <w:color w:val="0070C0"/>
        </w:rPr>
        <w:t xml:space="preserve"> y</w:t>
      </w:r>
      <w:r w:rsidR="00902F94" w:rsidRPr="00902F94">
        <w:rPr>
          <w:color w:val="0070C0"/>
        </w:rPr>
        <w:t xml:space="preserve">, </w:t>
      </w:r>
      <w:r w:rsidR="00902F94">
        <w:rPr>
          <w:color w:val="0070C0"/>
        </w:rPr>
        <w:t>p</w:t>
      </w:r>
      <w:r w:rsidR="00902F94" w:rsidRPr="00902F94">
        <w:rPr>
          <w:color w:val="0070C0"/>
        </w:rPr>
        <w:t xml:space="preserve">or otro, hiperrealidad </w:t>
      </w:r>
      <w:r w:rsidR="00431E2E">
        <w:rPr>
          <w:color w:val="0070C0"/>
        </w:rPr>
        <w:t>(</w:t>
      </w:r>
      <w:r w:rsidR="00902F94" w:rsidRPr="00902F94">
        <w:rPr>
          <w:color w:val="0070C0"/>
        </w:rPr>
        <w:t>más real que lo real</w:t>
      </w:r>
      <w:r w:rsidR="00431E2E">
        <w:rPr>
          <w:color w:val="0070C0"/>
        </w:rPr>
        <w:t>)</w:t>
      </w:r>
      <w:r w:rsidR="00902F94">
        <w:rPr>
          <w:color w:val="0070C0"/>
        </w:rPr>
        <w:t xml:space="preserve">. </w:t>
      </w:r>
    </w:p>
    <w:p w:rsidR="00676739" w:rsidRDefault="00494A83" w:rsidP="00676739">
      <w:pPr>
        <w:pStyle w:val="Textosinformato"/>
        <w:rPr>
          <w:color w:val="0070C0"/>
        </w:rPr>
      </w:pPr>
      <w:r>
        <w:rPr>
          <w:color w:val="0070C0"/>
        </w:rPr>
        <w:t>Aplicado al caso de estudio, e</w:t>
      </w:r>
      <w:r w:rsidR="00902F94">
        <w:rPr>
          <w:color w:val="0070C0"/>
        </w:rPr>
        <w:t>l concurso</w:t>
      </w:r>
      <w:r w:rsidR="00431E2E">
        <w:rPr>
          <w:color w:val="0070C0"/>
        </w:rPr>
        <w:t xml:space="preserve"> </w:t>
      </w:r>
      <w:r w:rsidR="00902F94">
        <w:rPr>
          <w:color w:val="0070C0"/>
        </w:rPr>
        <w:t xml:space="preserve">no se llegó a convocar oficialmente, </w:t>
      </w:r>
      <w:r>
        <w:rPr>
          <w:color w:val="0070C0"/>
        </w:rPr>
        <w:t xml:space="preserve">no fue real, </w:t>
      </w:r>
      <w:r w:rsidR="00902F94">
        <w:rPr>
          <w:color w:val="0070C0"/>
        </w:rPr>
        <w:t xml:space="preserve">pero sí hubo una declaración de intenciones </w:t>
      </w:r>
      <w:r w:rsidR="00431E2E">
        <w:rPr>
          <w:color w:val="0070C0"/>
        </w:rPr>
        <w:t xml:space="preserve">por parte del gobierno francés </w:t>
      </w:r>
      <w:r w:rsidR="00902F94">
        <w:rPr>
          <w:color w:val="0070C0"/>
        </w:rPr>
        <w:t xml:space="preserve">que propició la </w:t>
      </w:r>
      <w:r w:rsidR="00431E2E">
        <w:rPr>
          <w:color w:val="0070C0"/>
        </w:rPr>
        <w:t>génesis</w:t>
      </w:r>
      <w:r w:rsidR="00902F94">
        <w:rPr>
          <w:color w:val="0070C0"/>
        </w:rPr>
        <w:t xml:space="preserve"> de</w:t>
      </w:r>
      <w:r>
        <w:rPr>
          <w:color w:val="0070C0"/>
        </w:rPr>
        <w:t xml:space="preserve"> un </w:t>
      </w:r>
      <w:r w:rsidR="00902F94">
        <w:rPr>
          <w:color w:val="0070C0"/>
        </w:rPr>
        <w:t>“no-concurso”</w:t>
      </w:r>
      <w:r w:rsidR="00431E2E">
        <w:rPr>
          <w:color w:val="0070C0"/>
        </w:rPr>
        <w:t xml:space="preserve"> en el que distintos autores lanzaron propuestas a través de Internet</w:t>
      </w:r>
      <w:r w:rsidR="001E0FBC">
        <w:rPr>
          <w:color w:val="0070C0"/>
        </w:rPr>
        <w:t xml:space="preserve"> (redes sociales)</w:t>
      </w:r>
      <w:r w:rsidR="008F4E8E">
        <w:rPr>
          <w:color w:val="0070C0"/>
        </w:rPr>
        <w:t xml:space="preserve"> en clave de competición</w:t>
      </w:r>
      <w:r w:rsidR="00431E2E">
        <w:rPr>
          <w:color w:val="0070C0"/>
        </w:rPr>
        <w:t xml:space="preserve">. </w:t>
      </w:r>
      <w:r>
        <w:rPr>
          <w:color w:val="0070C0"/>
        </w:rPr>
        <w:t>Su propagación fue tal</w:t>
      </w:r>
      <w:r w:rsidR="00431E2E">
        <w:rPr>
          <w:color w:val="0070C0"/>
        </w:rPr>
        <w:t>,</w:t>
      </w:r>
      <w:r>
        <w:rPr>
          <w:color w:val="0070C0"/>
        </w:rPr>
        <w:t xml:space="preserve"> </w:t>
      </w:r>
      <w:r w:rsidR="00431E2E">
        <w:rPr>
          <w:color w:val="0070C0"/>
        </w:rPr>
        <w:t>que la simulación de lo real</w:t>
      </w:r>
      <w:r w:rsidR="001E0FBC">
        <w:rPr>
          <w:color w:val="0070C0"/>
        </w:rPr>
        <w:t xml:space="preserve"> (el no-concurso)</w:t>
      </w:r>
      <w:r w:rsidR="00431E2E">
        <w:rPr>
          <w:color w:val="0070C0"/>
        </w:rPr>
        <w:t>, acabó siendo más real</w:t>
      </w:r>
      <w:r w:rsidR="001E0FBC">
        <w:rPr>
          <w:color w:val="0070C0"/>
        </w:rPr>
        <w:t>,</w:t>
      </w:r>
      <w:r w:rsidR="0051483C">
        <w:rPr>
          <w:color w:val="0070C0"/>
        </w:rPr>
        <w:t xml:space="preserve"> </w:t>
      </w:r>
      <w:r w:rsidR="001E0FBC">
        <w:rPr>
          <w:color w:val="0070C0"/>
        </w:rPr>
        <w:t xml:space="preserve">tanto, que </w:t>
      </w:r>
      <w:r w:rsidR="001E0FBC" w:rsidRPr="001E0FBC">
        <w:rPr>
          <w:color w:val="0070C0"/>
        </w:rPr>
        <w:t xml:space="preserve">la supuesta realidad </w:t>
      </w:r>
      <w:r w:rsidR="001E0FBC">
        <w:rPr>
          <w:color w:val="0070C0"/>
        </w:rPr>
        <w:t>(el concurso</w:t>
      </w:r>
      <w:r w:rsidR="00E45AF2">
        <w:rPr>
          <w:color w:val="0070C0"/>
        </w:rPr>
        <w:t xml:space="preserve"> oficial</w:t>
      </w:r>
      <w:r w:rsidR="001E0FBC">
        <w:rPr>
          <w:color w:val="0070C0"/>
        </w:rPr>
        <w:t xml:space="preserve">) </w:t>
      </w:r>
      <w:r w:rsidR="001E0FBC" w:rsidRPr="001E0FBC">
        <w:rPr>
          <w:color w:val="0070C0"/>
        </w:rPr>
        <w:t xml:space="preserve">no </w:t>
      </w:r>
      <w:r w:rsidR="001E0FBC">
        <w:rPr>
          <w:color w:val="0070C0"/>
        </w:rPr>
        <w:t>fue</w:t>
      </w:r>
      <w:r w:rsidR="001E0FBC" w:rsidRPr="001E0FBC">
        <w:rPr>
          <w:color w:val="0070C0"/>
        </w:rPr>
        <w:t xml:space="preserve"> necesaria</w:t>
      </w:r>
      <w:r w:rsidR="0040658C">
        <w:rPr>
          <w:color w:val="0070C0"/>
        </w:rPr>
        <w:t>.</w:t>
      </w:r>
    </w:p>
    <w:p w:rsidR="001F4F7E" w:rsidRDefault="00671DCC" w:rsidP="00676739">
      <w:pPr>
        <w:pStyle w:val="Textosinformato"/>
        <w:rPr>
          <w:color w:val="0070C0"/>
        </w:rPr>
      </w:pPr>
      <w:r>
        <w:rPr>
          <w:color w:val="0070C0"/>
        </w:rPr>
        <w:t>En el artículo se añade</w:t>
      </w:r>
      <w:r w:rsidR="00470404">
        <w:rPr>
          <w:color w:val="0070C0"/>
        </w:rPr>
        <w:t xml:space="preserve"> una nota</w:t>
      </w:r>
      <w:r>
        <w:rPr>
          <w:color w:val="0070C0"/>
        </w:rPr>
        <w:t xml:space="preserve"> (7)</w:t>
      </w:r>
      <w:r w:rsidR="00470404">
        <w:rPr>
          <w:color w:val="0070C0"/>
        </w:rPr>
        <w:t xml:space="preserve"> para precisar el contexto en el que se emplea</w:t>
      </w:r>
      <w:r>
        <w:rPr>
          <w:color w:val="0070C0"/>
        </w:rPr>
        <w:t xml:space="preserve"> el concepto de “simulacro”</w:t>
      </w:r>
      <w:r w:rsidR="00154762">
        <w:rPr>
          <w:color w:val="0070C0"/>
        </w:rPr>
        <w:t xml:space="preserve"> que suma 128 palabras</w:t>
      </w:r>
      <w:r w:rsidR="00470404">
        <w:rPr>
          <w:color w:val="0070C0"/>
        </w:rPr>
        <w:t>.</w:t>
      </w:r>
      <w:r>
        <w:rPr>
          <w:color w:val="0070C0"/>
        </w:rPr>
        <w:t xml:space="preserve"> </w:t>
      </w:r>
    </w:p>
    <w:p w:rsidR="00E040DD" w:rsidRDefault="00671DCC" w:rsidP="00676739">
      <w:pPr>
        <w:pStyle w:val="Textosinformato"/>
        <w:rPr>
          <w:color w:val="0070C0"/>
        </w:rPr>
      </w:pPr>
      <w:r>
        <w:rPr>
          <w:color w:val="0070C0"/>
        </w:rPr>
        <w:t>Dicho concepto es importante dentro del planteamiento teórico del artículo, ruego al/a la revisor/a que permita su inclusión.</w:t>
      </w:r>
    </w:p>
    <w:p w:rsidR="00676739" w:rsidRDefault="00676739" w:rsidP="00676739">
      <w:pPr>
        <w:pStyle w:val="Textosinformato"/>
      </w:pPr>
    </w:p>
    <w:p w:rsidR="00676739" w:rsidRDefault="00676739" w:rsidP="00676739">
      <w:pPr>
        <w:pStyle w:val="Textosinformato"/>
      </w:pPr>
      <w:r>
        <w:t>En ese sentido, el artículo basa parte de su argumentación en la hipotética situación (</w:t>
      </w:r>
      <w:r w:rsidR="00B36DEF">
        <w:t>incomprobable</w:t>
      </w:r>
      <w:r>
        <w:t xml:space="preserve"> y sin evidencias mínimas en el artículo) de que la decisión del </w:t>
      </w:r>
      <w:r>
        <w:lastRenderedPageBreak/>
        <w:t xml:space="preserve">gobierno francés de no hacer un concurso haya sido influenciada por la viralización de las imágenes que el artículo comenta. </w:t>
      </w:r>
    </w:p>
    <w:p w:rsidR="00E040DD" w:rsidRPr="00E040DD" w:rsidRDefault="00E040DD" w:rsidP="00E040DD">
      <w:pPr>
        <w:pStyle w:val="Textosinformato"/>
        <w:rPr>
          <w:b/>
          <w:bCs/>
          <w:color w:val="0070C0"/>
        </w:rPr>
      </w:pPr>
      <w:r w:rsidRPr="00E040DD">
        <w:rPr>
          <w:b/>
          <w:bCs/>
          <w:color w:val="0070C0"/>
        </w:rPr>
        <w:t xml:space="preserve">Respuesta: </w:t>
      </w:r>
    </w:p>
    <w:p w:rsidR="00E45AF2" w:rsidRDefault="001E0FBC" w:rsidP="00676739">
      <w:pPr>
        <w:pStyle w:val="Textosinformato"/>
        <w:rPr>
          <w:color w:val="0070C0"/>
        </w:rPr>
      </w:pPr>
      <w:r w:rsidRPr="001E0FBC">
        <w:rPr>
          <w:color w:val="0070C0"/>
        </w:rPr>
        <w:t xml:space="preserve">El fenómeno </w:t>
      </w:r>
      <w:r w:rsidR="00E040DD">
        <w:rPr>
          <w:color w:val="0070C0"/>
        </w:rPr>
        <w:t xml:space="preserve">de las imágenes </w:t>
      </w:r>
      <w:r w:rsidR="00E45AF2" w:rsidRPr="001E0FBC">
        <w:rPr>
          <w:color w:val="0070C0"/>
        </w:rPr>
        <w:t>con propuestas para la catedra</w:t>
      </w:r>
      <w:r w:rsidR="00E45AF2">
        <w:rPr>
          <w:color w:val="0070C0"/>
        </w:rPr>
        <w:t xml:space="preserve">l </w:t>
      </w:r>
      <w:r w:rsidRPr="001E0FBC">
        <w:rPr>
          <w:color w:val="0070C0"/>
        </w:rPr>
        <w:t xml:space="preserve">fue </w:t>
      </w:r>
      <w:r w:rsidR="00E45AF2">
        <w:rPr>
          <w:color w:val="0070C0"/>
        </w:rPr>
        <w:t xml:space="preserve">extremadamente </w:t>
      </w:r>
      <w:r w:rsidRPr="001E0FBC">
        <w:rPr>
          <w:color w:val="0070C0"/>
        </w:rPr>
        <w:t xml:space="preserve">viral y apareció en </w:t>
      </w:r>
      <w:r w:rsidR="00362098">
        <w:rPr>
          <w:color w:val="0070C0"/>
        </w:rPr>
        <w:t xml:space="preserve">importantes </w:t>
      </w:r>
      <w:r w:rsidRPr="001E0FBC">
        <w:rPr>
          <w:color w:val="0070C0"/>
        </w:rPr>
        <w:t>medios</w:t>
      </w:r>
      <w:r>
        <w:rPr>
          <w:color w:val="0070C0"/>
        </w:rPr>
        <w:t xml:space="preserve"> </w:t>
      </w:r>
      <w:r w:rsidR="008F4E8E">
        <w:rPr>
          <w:color w:val="0070C0"/>
        </w:rPr>
        <w:t xml:space="preserve">internacionales </w:t>
      </w:r>
      <w:r>
        <w:rPr>
          <w:color w:val="0070C0"/>
        </w:rPr>
        <w:t xml:space="preserve">de </w:t>
      </w:r>
      <w:r w:rsidR="00CB2E2A" w:rsidRPr="00CB2E2A">
        <w:rPr>
          <w:color w:val="0070C0"/>
        </w:rPr>
        <w:t>difusión (Dezeen, Designboom, ArchDialy, etc.) y de divulgación (Le Figaro, The New York Times, Corriere della Sera, China Dialy, etc.)</w:t>
      </w:r>
      <w:r w:rsidR="00CB2E2A">
        <w:rPr>
          <w:color w:val="0070C0"/>
        </w:rPr>
        <w:t>. E</w:t>
      </w:r>
      <w:r>
        <w:rPr>
          <w:color w:val="0070C0"/>
        </w:rPr>
        <w:t xml:space="preserve">l gobierno francés no </w:t>
      </w:r>
      <w:r w:rsidR="00834785">
        <w:rPr>
          <w:color w:val="0070C0"/>
        </w:rPr>
        <w:t xml:space="preserve">fue </w:t>
      </w:r>
      <w:r>
        <w:rPr>
          <w:color w:val="0070C0"/>
        </w:rPr>
        <w:t>ajeno</w:t>
      </w:r>
      <w:r w:rsidR="00E040DD">
        <w:rPr>
          <w:color w:val="0070C0"/>
        </w:rPr>
        <w:t xml:space="preserve"> al mismo</w:t>
      </w:r>
      <w:r w:rsidR="001170C4">
        <w:rPr>
          <w:color w:val="0070C0"/>
        </w:rPr>
        <w:t xml:space="preserve">. </w:t>
      </w:r>
    </w:p>
    <w:p w:rsidR="00B36DEF" w:rsidRDefault="001170C4" w:rsidP="00676739">
      <w:pPr>
        <w:pStyle w:val="Textosinformato"/>
        <w:rPr>
          <w:color w:val="0070C0"/>
        </w:rPr>
      </w:pPr>
      <w:r>
        <w:rPr>
          <w:color w:val="0070C0"/>
        </w:rPr>
        <w:t xml:space="preserve">Es cierto que </w:t>
      </w:r>
      <w:r w:rsidR="001E0FBC">
        <w:rPr>
          <w:color w:val="0070C0"/>
        </w:rPr>
        <w:t xml:space="preserve">no existe un comunicado oficial por parte del gobierno que explicite </w:t>
      </w:r>
      <w:r w:rsidR="00E040DD">
        <w:rPr>
          <w:color w:val="0070C0"/>
        </w:rPr>
        <w:t xml:space="preserve">que este fue </w:t>
      </w:r>
      <w:r w:rsidR="00C55E1D">
        <w:rPr>
          <w:color w:val="0070C0"/>
        </w:rPr>
        <w:t>un</w:t>
      </w:r>
      <w:r w:rsidR="00E040DD">
        <w:rPr>
          <w:color w:val="0070C0"/>
        </w:rPr>
        <w:t xml:space="preserve"> condicionante</w:t>
      </w:r>
      <w:r w:rsidR="00CB2E2A">
        <w:rPr>
          <w:color w:val="0070C0"/>
        </w:rPr>
        <w:t xml:space="preserve"> </w:t>
      </w:r>
      <w:r w:rsidR="00E45AF2">
        <w:rPr>
          <w:color w:val="0070C0"/>
        </w:rPr>
        <w:t>para descartar el concurso oficial</w:t>
      </w:r>
      <w:r w:rsidR="001E0FBC">
        <w:rPr>
          <w:color w:val="0070C0"/>
        </w:rPr>
        <w:t xml:space="preserve">. No obstante, para </w:t>
      </w:r>
      <w:r>
        <w:rPr>
          <w:color w:val="0070C0"/>
        </w:rPr>
        <w:t xml:space="preserve">evidenciar </w:t>
      </w:r>
      <w:r w:rsidR="00E45AF2">
        <w:rPr>
          <w:color w:val="0070C0"/>
        </w:rPr>
        <w:t xml:space="preserve">que </w:t>
      </w:r>
      <w:r w:rsidR="00AA7371">
        <w:rPr>
          <w:color w:val="0070C0"/>
        </w:rPr>
        <w:t xml:space="preserve">los </w:t>
      </w:r>
      <w:r w:rsidR="00E45AF2">
        <w:rPr>
          <w:color w:val="0070C0"/>
        </w:rPr>
        <w:t>agentes oficiales se h</w:t>
      </w:r>
      <w:r w:rsidR="00AA7371">
        <w:rPr>
          <w:color w:val="0070C0"/>
        </w:rPr>
        <w:t>icieron</w:t>
      </w:r>
      <w:r w:rsidR="00E45AF2">
        <w:rPr>
          <w:color w:val="0070C0"/>
        </w:rPr>
        <w:t xml:space="preserve"> eco del fenómeno, </w:t>
      </w:r>
      <w:r w:rsidR="001E0FBC">
        <w:rPr>
          <w:color w:val="0070C0"/>
        </w:rPr>
        <w:t xml:space="preserve">se </w:t>
      </w:r>
      <w:r w:rsidR="00CB2E2A">
        <w:rPr>
          <w:color w:val="0070C0"/>
        </w:rPr>
        <w:t>ha incluido</w:t>
      </w:r>
      <w:r w:rsidR="001E0FBC">
        <w:rPr>
          <w:color w:val="0070C0"/>
        </w:rPr>
        <w:t xml:space="preserve"> en el artículo </w:t>
      </w:r>
      <w:r w:rsidR="0040658C">
        <w:rPr>
          <w:color w:val="0070C0"/>
        </w:rPr>
        <w:t xml:space="preserve">(Página 3, Primer Párrafo) </w:t>
      </w:r>
      <w:r w:rsidR="001E0FBC">
        <w:rPr>
          <w:color w:val="0070C0"/>
        </w:rPr>
        <w:t>la declaración</w:t>
      </w:r>
      <w:r>
        <w:rPr>
          <w:color w:val="0070C0"/>
        </w:rPr>
        <w:t xml:space="preserve"> </w:t>
      </w:r>
      <w:r w:rsidR="001E0FBC">
        <w:rPr>
          <w:color w:val="0070C0"/>
        </w:rPr>
        <w:t xml:space="preserve">del </w:t>
      </w:r>
      <w:r w:rsidR="001E0FBC" w:rsidRPr="001E0FBC">
        <w:rPr>
          <w:color w:val="0070C0"/>
        </w:rPr>
        <w:t xml:space="preserve">jefe de monumentos históricos </w:t>
      </w:r>
      <w:r w:rsidR="00E040DD">
        <w:rPr>
          <w:color w:val="0070C0"/>
        </w:rPr>
        <w:t>de Francia</w:t>
      </w:r>
      <w:r w:rsidR="00CB2E2A">
        <w:rPr>
          <w:color w:val="0070C0"/>
        </w:rPr>
        <w:t>,</w:t>
      </w:r>
      <w:r w:rsidR="00E040DD">
        <w:rPr>
          <w:color w:val="0070C0"/>
        </w:rPr>
        <w:t xml:space="preserve"> </w:t>
      </w:r>
      <w:r w:rsidR="001E0FBC" w:rsidRPr="001E0FBC">
        <w:rPr>
          <w:color w:val="0070C0"/>
        </w:rPr>
        <w:t>Philippe Villeneuve</w:t>
      </w:r>
      <w:r w:rsidR="00CB2E2A">
        <w:rPr>
          <w:color w:val="0070C0"/>
        </w:rPr>
        <w:t>,</w:t>
      </w:r>
      <w:r w:rsidR="001E0FBC">
        <w:rPr>
          <w:color w:val="0070C0"/>
        </w:rPr>
        <w:t xml:space="preserve"> a </w:t>
      </w:r>
      <w:r w:rsidR="001E0FBC" w:rsidRPr="001E0FBC">
        <w:rPr>
          <w:i/>
          <w:iCs/>
          <w:color w:val="0070C0"/>
        </w:rPr>
        <w:t>Le Figaro</w:t>
      </w:r>
      <w:r w:rsidR="001E0FBC">
        <w:rPr>
          <w:color w:val="0070C0"/>
        </w:rPr>
        <w:t xml:space="preserve"> </w:t>
      </w:r>
      <w:r>
        <w:rPr>
          <w:color w:val="0070C0"/>
        </w:rPr>
        <w:t>(</w:t>
      </w:r>
      <w:r w:rsidR="008F4E8E">
        <w:rPr>
          <w:color w:val="0070C0"/>
        </w:rPr>
        <w:t>3</w:t>
      </w:r>
      <w:r>
        <w:rPr>
          <w:color w:val="0070C0"/>
        </w:rPr>
        <w:t xml:space="preserve"> de junio de 2019) </w:t>
      </w:r>
      <w:r w:rsidR="001E0FBC">
        <w:rPr>
          <w:color w:val="0070C0"/>
        </w:rPr>
        <w:t>en la que hace alusión</w:t>
      </w:r>
      <w:r w:rsidR="00470404">
        <w:rPr>
          <w:color w:val="0070C0"/>
        </w:rPr>
        <w:t xml:space="preserve"> directa al concurso e</w:t>
      </w:r>
      <w:r w:rsidR="001E0FBC">
        <w:rPr>
          <w:color w:val="0070C0"/>
        </w:rPr>
        <w:t xml:space="preserve"> </w:t>
      </w:r>
      <w:r w:rsidR="00470404">
        <w:rPr>
          <w:color w:val="0070C0"/>
        </w:rPr>
        <w:t>in</w:t>
      </w:r>
      <w:r w:rsidR="001E0FBC">
        <w:rPr>
          <w:color w:val="0070C0"/>
        </w:rPr>
        <w:t xml:space="preserve">directa </w:t>
      </w:r>
      <w:r w:rsidR="001E0FBC" w:rsidRPr="001E0FBC">
        <w:rPr>
          <w:color w:val="0070C0"/>
        </w:rPr>
        <w:t xml:space="preserve">al </w:t>
      </w:r>
      <w:r w:rsidR="00C55E1D">
        <w:rPr>
          <w:color w:val="0070C0"/>
        </w:rPr>
        <w:t>fenómeno</w:t>
      </w:r>
      <w:r w:rsidR="0085412D">
        <w:rPr>
          <w:color w:val="0070C0"/>
        </w:rPr>
        <w:t>,</w:t>
      </w:r>
      <w:r w:rsidR="00E45AF2">
        <w:rPr>
          <w:color w:val="0070C0"/>
        </w:rPr>
        <w:t xml:space="preserve"> </w:t>
      </w:r>
      <w:r w:rsidR="00470404">
        <w:rPr>
          <w:color w:val="0070C0"/>
        </w:rPr>
        <w:t>para, a continuación, indicar</w:t>
      </w:r>
      <w:r w:rsidR="001E0FBC">
        <w:rPr>
          <w:color w:val="0070C0"/>
        </w:rPr>
        <w:t xml:space="preserve"> que este dará su opinión al respecto al gobierno</w:t>
      </w:r>
      <w:r w:rsidR="001E0FBC" w:rsidRPr="001E0FBC">
        <w:rPr>
          <w:color w:val="0070C0"/>
        </w:rPr>
        <w:t xml:space="preserve">: </w:t>
      </w:r>
    </w:p>
    <w:p w:rsidR="00B36DEF" w:rsidRDefault="00B36DEF" w:rsidP="00676739">
      <w:pPr>
        <w:pStyle w:val="Textosinformato"/>
        <w:rPr>
          <w:color w:val="0070C0"/>
        </w:rPr>
      </w:pPr>
    </w:p>
    <w:p w:rsidR="00CB2E2A" w:rsidRPr="00B36DEF" w:rsidRDefault="001E0FBC" w:rsidP="00B36DEF">
      <w:pPr>
        <w:pStyle w:val="Textosinformato"/>
        <w:ind w:left="567"/>
        <w:rPr>
          <w:color w:val="0070C0"/>
          <w:sz w:val="18"/>
          <w:szCs w:val="18"/>
        </w:rPr>
      </w:pPr>
      <w:r w:rsidRPr="008F4E8E">
        <w:rPr>
          <w:color w:val="0070C0"/>
          <w:sz w:val="18"/>
          <w:szCs w:val="18"/>
          <w:lang w:val="en-US"/>
        </w:rPr>
        <w:t xml:space="preserve">“Le gouvernement veut lancer un concours international. Déjà, on voit fleurir des dizaines de projets d’architectes… </w:t>
      </w:r>
      <w:r w:rsidRPr="00B36DEF">
        <w:rPr>
          <w:color w:val="0070C0"/>
          <w:sz w:val="18"/>
          <w:szCs w:val="18"/>
        </w:rPr>
        <w:t>Je vais dire ce que j’ai à dire et, ensuite, le gouvernement tranchera” (Bommelaer, 2019).</w:t>
      </w:r>
      <w:r w:rsidR="001170C4" w:rsidRPr="00B36DEF">
        <w:rPr>
          <w:color w:val="0070C0"/>
          <w:sz w:val="18"/>
          <w:szCs w:val="18"/>
        </w:rPr>
        <w:t xml:space="preserve"> </w:t>
      </w:r>
    </w:p>
    <w:p w:rsidR="001E0FBC" w:rsidRPr="00B36DEF" w:rsidRDefault="001E0FBC" w:rsidP="00B36DEF">
      <w:pPr>
        <w:pStyle w:val="Textosinformato"/>
        <w:ind w:left="567"/>
        <w:rPr>
          <w:color w:val="0070C0"/>
          <w:sz w:val="18"/>
          <w:szCs w:val="18"/>
        </w:rPr>
      </w:pPr>
      <w:r w:rsidRPr="00B36DEF">
        <w:rPr>
          <w:color w:val="0070C0"/>
          <w:sz w:val="18"/>
          <w:szCs w:val="18"/>
        </w:rPr>
        <w:t xml:space="preserve"> </w:t>
      </w:r>
      <w:r w:rsidR="00CB2E2A" w:rsidRPr="00B36DEF">
        <w:rPr>
          <w:color w:val="0070C0"/>
          <w:sz w:val="18"/>
          <w:szCs w:val="18"/>
        </w:rPr>
        <w:t>“</w:t>
      </w:r>
      <w:r w:rsidRPr="00B36DEF">
        <w:rPr>
          <w:color w:val="0070C0"/>
          <w:sz w:val="18"/>
          <w:szCs w:val="18"/>
        </w:rPr>
        <w:t>El gobierno quiere lanzar un concurso internacional. Ya estamos viendo florecer docenas de proyectos arquitectónicos… Diré lo que tengo que decir y luego el gobierno decidirá</w:t>
      </w:r>
      <w:r w:rsidR="00CB2E2A" w:rsidRPr="00B36DEF">
        <w:rPr>
          <w:color w:val="0070C0"/>
          <w:sz w:val="18"/>
          <w:szCs w:val="18"/>
        </w:rPr>
        <w:t>”</w:t>
      </w:r>
      <w:r w:rsidR="00B36DEF" w:rsidRPr="00B36DEF">
        <w:rPr>
          <w:color w:val="0070C0"/>
          <w:sz w:val="18"/>
          <w:szCs w:val="18"/>
        </w:rPr>
        <w:t xml:space="preserve"> (Bommelaer, 2019). </w:t>
      </w:r>
    </w:p>
    <w:p w:rsidR="001170C4" w:rsidRDefault="001170C4" w:rsidP="00676739">
      <w:pPr>
        <w:pStyle w:val="Textosinformato"/>
      </w:pPr>
    </w:p>
    <w:p w:rsidR="00676739" w:rsidRDefault="00676739" w:rsidP="00676739">
      <w:pPr>
        <w:pStyle w:val="Textosinformato"/>
      </w:pPr>
      <w:r>
        <w:t>Más que hacerse cargo de esa afirmación incomprobable, el artículo debería concentrarse en el otro argumento interesante, que es el fenómeno de la masividad de las imágenes y las nuevas formas de difusión como un cambio en las estrategias de la disciplina para dar a conocer ideas, quizás poniendo en crisis el modelo tradicional del concurso de arquitectura.</w:t>
      </w:r>
    </w:p>
    <w:p w:rsidR="00B962F2" w:rsidRPr="00E040DD" w:rsidRDefault="00B962F2" w:rsidP="00B962F2">
      <w:pPr>
        <w:pStyle w:val="Textosinformato"/>
        <w:rPr>
          <w:b/>
          <w:bCs/>
          <w:color w:val="0070C0"/>
        </w:rPr>
      </w:pPr>
      <w:r w:rsidRPr="00E040DD">
        <w:rPr>
          <w:b/>
          <w:bCs/>
          <w:color w:val="0070C0"/>
        </w:rPr>
        <w:t xml:space="preserve">Respuesta: </w:t>
      </w:r>
    </w:p>
    <w:p w:rsidR="00B36DEF" w:rsidRDefault="001170C4" w:rsidP="00676739">
      <w:pPr>
        <w:pStyle w:val="Textosinformato"/>
        <w:rPr>
          <w:color w:val="0070C0"/>
        </w:rPr>
      </w:pPr>
      <w:r>
        <w:rPr>
          <w:color w:val="0070C0"/>
        </w:rPr>
        <w:t>En las conclusiones del artículo, se abordan las dos cuestiones</w:t>
      </w:r>
      <w:r w:rsidR="00CB2E2A">
        <w:rPr>
          <w:color w:val="0070C0"/>
        </w:rPr>
        <w:t xml:space="preserve"> que me plantea</w:t>
      </w:r>
      <w:r w:rsidR="00C55E1D">
        <w:rPr>
          <w:color w:val="0070C0"/>
        </w:rPr>
        <w:t xml:space="preserve"> el/la revisor/a</w:t>
      </w:r>
      <w:r>
        <w:rPr>
          <w:color w:val="0070C0"/>
        </w:rPr>
        <w:t>. Por un lado, se explica que no es posible precisar en qué medida el fenómeno viral condicionó al gobierno francés</w:t>
      </w:r>
      <w:r w:rsidR="00E040DD">
        <w:rPr>
          <w:color w:val="0070C0"/>
        </w:rPr>
        <w:t xml:space="preserve"> a descartar el concurso oficial</w:t>
      </w:r>
      <w:r>
        <w:rPr>
          <w:color w:val="0070C0"/>
        </w:rPr>
        <w:t xml:space="preserve">, </w:t>
      </w:r>
      <w:r w:rsidR="00E040DD">
        <w:rPr>
          <w:color w:val="0070C0"/>
        </w:rPr>
        <w:t xml:space="preserve">solo </w:t>
      </w:r>
      <w:r w:rsidR="00CB2E2A">
        <w:rPr>
          <w:color w:val="0070C0"/>
        </w:rPr>
        <w:t xml:space="preserve">se </w:t>
      </w:r>
      <w:r w:rsidR="00E040DD">
        <w:rPr>
          <w:color w:val="0070C0"/>
        </w:rPr>
        <w:t>puede asegurar</w:t>
      </w:r>
      <w:r>
        <w:rPr>
          <w:color w:val="0070C0"/>
        </w:rPr>
        <w:t xml:space="preserve"> que no fue ajeno al </w:t>
      </w:r>
      <w:r w:rsidR="00E040DD">
        <w:rPr>
          <w:color w:val="0070C0"/>
        </w:rPr>
        <w:t>fenómeno</w:t>
      </w:r>
      <w:r w:rsidR="00B36DEF">
        <w:rPr>
          <w:color w:val="0070C0"/>
        </w:rPr>
        <w:t xml:space="preserve"> (esta </w:t>
      </w:r>
      <w:r w:rsidR="00CB2E2A">
        <w:rPr>
          <w:color w:val="0070C0"/>
        </w:rPr>
        <w:t xml:space="preserve">hipótesis </w:t>
      </w:r>
      <w:r>
        <w:rPr>
          <w:color w:val="0070C0"/>
        </w:rPr>
        <w:t xml:space="preserve">se </w:t>
      </w:r>
      <w:r w:rsidR="00362098">
        <w:rPr>
          <w:color w:val="0070C0"/>
        </w:rPr>
        <w:t>refuerza</w:t>
      </w:r>
      <w:r>
        <w:rPr>
          <w:color w:val="0070C0"/>
        </w:rPr>
        <w:t xml:space="preserve"> con la inclusión de las declaraciones de Villeneuve</w:t>
      </w:r>
      <w:r w:rsidR="00B36DEF">
        <w:rPr>
          <w:color w:val="0070C0"/>
        </w:rPr>
        <w:t>)</w:t>
      </w:r>
      <w:r>
        <w:rPr>
          <w:color w:val="0070C0"/>
        </w:rPr>
        <w:t>.</w:t>
      </w:r>
      <w:r w:rsidR="00E040DD">
        <w:rPr>
          <w:color w:val="0070C0"/>
        </w:rPr>
        <w:t xml:space="preserve"> </w:t>
      </w:r>
      <w:r>
        <w:rPr>
          <w:color w:val="0070C0"/>
        </w:rPr>
        <w:t xml:space="preserve">Por otro lado, se evidencia que el fenómeno </w:t>
      </w:r>
      <w:r w:rsidR="00E040DD">
        <w:rPr>
          <w:color w:val="0070C0"/>
        </w:rPr>
        <w:t>muestra un</w:t>
      </w:r>
      <w:r>
        <w:rPr>
          <w:color w:val="0070C0"/>
        </w:rPr>
        <w:t xml:space="preserve"> cambio de estrategias</w:t>
      </w:r>
      <w:r w:rsidR="00CB2E2A">
        <w:rPr>
          <w:color w:val="0070C0"/>
        </w:rPr>
        <w:t xml:space="preserve"> en la difusión de ideas</w:t>
      </w:r>
      <w:r>
        <w:rPr>
          <w:color w:val="0070C0"/>
        </w:rPr>
        <w:t xml:space="preserve"> y </w:t>
      </w:r>
      <w:r w:rsidR="00CB2E2A">
        <w:rPr>
          <w:color w:val="0070C0"/>
        </w:rPr>
        <w:t>un</w:t>
      </w:r>
      <w:r>
        <w:rPr>
          <w:color w:val="0070C0"/>
        </w:rPr>
        <w:t xml:space="preserve"> cambio de paradigma en el modelo tradicional del concurso. </w:t>
      </w:r>
    </w:p>
    <w:p w:rsidR="00676739" w:rsidRPr="001170C4" w:rsidRDefault="0040658C" w:rsidP="00676739">
      <w:pPr>
        <w:pStyle w:val="Textosinformato"/>
        <w:rPr>
          <w:color w:val="0070C0"/>
        </w:rPr>
      </w:pPr>
      <w:r>
        <w:rPr>
          <w:color w:val="0070C0"/>
        </w:rPr>
        <w:t>Ambos aspectos</w:t>
      </w:r>
      <w:r w:rsidR="00E040DD">
        <w:rPr>
          <w:color w:val="0070C0"/>
        </w:rPr>
        <w:t xml:space="preserve"> son relevantes</w:t>
      </w:r>
      <w:r>
        <w:rPr>
          <w:color w:val="0070C0"/>
        </w:rPr>
        <w:t xml:space="preserve"> para la investigación, pues manifiestan el poder </w:t>
      </w:r>
      <w:r w:rsidR="00FB333F">
        <w:rPr>
          <w:color w:val="0070C0"/>
        </w:rPr>
        <w:t xml:space="preserve">de influencia </w:t>
      </w:r>
      <w:r>
        <w:rPr>
          <w:color w:val="0070C0"/>
        </w:rPr>
        <w:t xml:space="preserve">de los </w:t>
      </w:r>
      <w:r w:rsidRPr="008F4E8E">
        <w:rPr>
          <w:i/>
          <w:iCs/>
          <w:color w:val="0070C0"/>
        </w:rPr>
        <w:t>mass media</w:t>
      </w:r>
      <w:r>
        <w:rPr>
          <w:color w:val="0070C0"/>
        </w:rPr>
        <w:t xml:space="preserve"> y la cultura de masas</w:t>
      </w:r>
      <w:r w:rsidR="00E040DD">
        <w:rPr>
          <w:color w:val="0070C0"/>
        </w:rPr>
        <w:t>.</w:t>
      </w:r>
    </w:p>
    <w:p w:rsidR="001170C4" w:rsidRDefault="001170C4" w:rsidP="00676739">
      <w:pPr>
        <w:pStyle w:val="Textosinformato"/>
      </w:pPr>
    </w:p>
    <w:p w:rsidR="00676739" w:rsidRDefault="00676739" w:rsidP="00676739">
      <w:pPr>
        <w:pStyle w:val="Textosinformato"/>
      </w:pPr>
      <w:r>
        <w:t>En relación a la sección final, donde el/la autor/a trata el tema de los concursos, no queda claro si la referencia que hace al “beneficio económico” se refiere a la eventual comisión de un proyecto (es decir, la lucha de las oficinas de arquitectura por intentar un contrato) o simplemente, y mucho más asociado al sistema bajo el que se mueve la viralidad de posteos, a un posicionamiento de la marca apoyada por una mayor cantidad de likes y de reposteos (que en el mundo de las redes sociales puede perfectamente asociarse a beneficio económico directo y real).</w:t>
      </w:r>
    </w:p>
    <w:p w:rsidR="00B962F2" w:rsidRPr="00E040DD" w:rsidRDefault="00B962F2" w:rsidP="00B962F2">
      <w:pPr>
        <w:pStyle w:val="Textosinformato"/>
        <w:rPr>
          <w:b/>
          <w:bCs/>
          <w:color w:val="0070C0"/>
        </w:rPr>
      </w:pPr>
      <w:r w:rsidRPr="00E040DD">
        <w:rPr>
          <w:b/>
          <w:bCs/>
          <w:color w:val="0070C0"/>
        </w:rPr>
        <w:t xml:space="preserve">Respuesta: </w:t>
      </w:r>
    </w:p>
    <w:p w:rsidR="007F3904" w:rsidRDefault="00FB333F" w:rsidP="00E040DD">
      <w:pPr>
        <w:pStyle w:val="Textosinformato"/>
        <w:rPr>
          <w:color w:val="0070C0"/>
        </w:rPr>
      </w:pPr>
      <w:r>
        <w:rPr>
          <w:color w:val="0070C0"/>
        </w:rPr>
        <w:t>Efectivamente, s</w:t>
      </w:r>
      <w:r w:rsidR="00E040DD" w:rsidRPr="00E040DD">
        <w:rPr>
          <w:color w:val="0070C0"/>
        </w:rPr>
        <w:t>e</w:t>
      </w:r>
      <w:r w:rsidR="00B962F2">
        <w:rPr>
          <w:color w:val="0070C0"/>
        </w:rPr>
        <w:t xml:space="preserve"> refiere a </w:t>
      </w:r>
      <w:r w:rsidR="00362098">
        <w:rPr>
          <w:color w:val="0070C0"/>
        </w:rPr>
        <w:t xml:space="preserve">las dos </w:t>
      </w:r>
      <w:r w:rsidR="00B962F2">
        <w:rPr>
          <w:color w:val="0070C0"/>
        </w:rPr>
        <w:t>cuestiones</w:t>
      </w:r>
      <w:r>
        <w:rPr>
          <w:color w:val="0070C0"/>
        </w:rPr>
        <w:t xml:space="preserve"> que expone el/la revisor/a</w:t>
      </w:r>
      <w:r w:rsidR="00B962F2">
        <w:rPr>
          <w:color w:val="0070C0"/>
        </w:rPr>
        <w:t xml:space="preserve">. Primero se explica que todas esas propuestas posteadas </w:t>
      </w:r>
      <w:r w:rsidR="00475F0A">
        <w:rPr>
          <w:color w:val="0070C0"/>
        </w:rPr>
        <w:t xml:space="preserve">para la catedral </w:t>
      </w:r>
      <w:r w:rsidR="00B962F2">
        <w:rPr>
          <w:color w:val="0070C0"/>
        </w:rPr>
        <w:t>se realizaron libre</w:t>
      </w:r>
      <w:r w:rsidR="0040658C">
        <w:rPr>
          <w:color w:val="0070C0"/>
        </w:rPr>
        <w:t xml:space="preserve"> y ‘desinteresadamente’</w:t>
      </w:r>
      <w:r w:rsidR="00B962F2">
        <w:rPr>
          <w:color w:val="0070C0"/>
        </w:rPr>
        <w:t xml:space="preserve">, </w:t>
      </w:r>
      <w:r w:rsidR="00E45AF2">
        <w:rPr>
          <w:color w:val="0070C0"/>
        </w:rPr>
        <w:t xml:space="preserve">es decir, </w:t>
      </w:r>
      <w:r w:rsidR="00B962F2">
        <w:rPr>
          <w:color w:val="0070C0"/>
        </w:rPr>
        <w:t>sin que sus autores recibieran una remuneración económica por parte de un cliente</w:t>
      </w:r>
      <w:r w:rsidR="0040658C">
        <w:rPr>
          <w:color w:val="0070C0"/>
        </w:rPr>
        <w:t xml:space="preserve"> concreto</w:t>
      </w:r>
      <w:r w:rsidR="00B962F2">
        <w:rPr>
          <w:color w:val="0070C0"/>
        </w:rPr>
        <w:t>.  Pero también se apunta</w:t>
      </w:r>
      <w:r w:rsidR="0040658C">
        <w:rPr>
          <w:color w:val="0070C0"/>
        </w:rPr>
        <w:t>,</w:t>
      </w:r>
      <w:r w:rsidR="00B962F2">
        <w:rPr>
          <w:color w:val="0070C0"/>
        </w:rPr>
        <w:t xml:space="preserve"> </w:t>
      </w:r>
      <w:r w:rsidR="0040658C">
        <w:rPr>
          <w:color w:val="0070C0"/>
        </w:rPr>
        <w:t xml:space="preserve">a continuación, </w:t>
      </w:r>
      <w:r w:rsidR="00B962F2">
        <w:rPr>
          <w:color w:val="0070C0"/>
        </w:rPr>
        <w:t xml:space="preserve">que </w:t>
      </w:r>
      <w:r w:rsidR="00E45AF2">
        <w:rPr>
          <w:color w:val="0070C0"/>
        </w:rPr>
        <w:t xml:space="preserve">estos autores </w:t>
      </w:r>
      <w:r w:rsidR="00B962F2">
        <w:rPr>
          <w:color w:val="0070C0"/>
        </w:rPr>
        <w:t>eran conscientes del capital simbólico que les podía ofrecer publicarlas</w:t>
      </w:r>
      <w:r w:rsidR="0040658C">
        <w:rPr>
          <w:color w:val="0070C0"/>
        </w:rPr>
        <w:t>;</w:t>
      </w:r>
      <w:r w:rsidR="00B962F2">
        <w:rPr>
          <w:color w:val="0070C0"/>
        </w:rPr>
        <w:t xml:space="preserve"> un capital </w:t>
      </w:r>
      <w:r w:rsidR="0040658C">
        <w:rPr>
          <w:color w:val="0070C0"/>
        </w:rPr>
        <w:t xml:space="preserve">simbólico </w:t>
      </w:r>
      <w:r w:rsidR="00B962F2">
        <w:rPr>
          <w:color w:val="0070C0"/>
        </w:rPr>
        <w:t xml:space="preserve">capaz de transformarse en </w:t>
      </w:r>
      <w:r w:rsidR="0040658C">
        <w:rPr>
          <w:color w:val="0070C0"/>
        </w:rPr>
        <w:t xml:space="preserve">capital </w:t>
      </w:r>
      <w:r w:rsidR="00B962F2">
        <w:rPr>
          <w:color w:val="0070C0"/>
        </w:rPr>
        <w:t>económico</w:t>
      </w:r>
      <w:r w:rsidR="00E45AF2">
        <w:rPr>
          <w:color w:val="0070C0"/>
        </w:rPr>
        <w:t xml:space="preserve"> </w:t>
      </w:r>
      <w:r w:rsidR="00E45AF2" w:rsidRPr="00E040DD">
        <w:rPr>
          <w:color w:val="0070C0"/>
        </w:rPr>
        <w:t xml:space="preserve">(posicionamiento de marca, </w:t>
      </w:r>
      <w:r w:rsidR="00E45AF2">
        <w:rPr>
          <w:color w:val="0070C0"/>
        </w:rPr>
        <w:t>publicidad, posibilidad de encargos</w:t>
      </w:r>
      <w:r w:rsidR="00362098">
        <w:rPr>
          <w:color w:val="0070C0"/>
        </w:rPr>
        <w:t xml:space="preserve"> reales</w:t>
      </w:r>
      <w:r w:rsidR="00E45AF2">
        <w:rPr>
          <w:color w:val="0070C0"/>
        </w:rPr>
        <w:t xml:space="preserve">, </w:t>
      </w:r>
      <w:r w:rsidR="00E45AF2" w:rsidRPr="00E040DD">
        <w:rPr>
          <w:color w:val="0070C0"/>
        </w:rPr>
        <w:t>etc.)</w:t>
      </w:r>
      <w:r w:rsidR="00E040DD" w:rsidRPr="00E040DD">
        <w:rPr>
          <w:color w:val="0070C0"/>
        </w:rPr>
        <w:t>.</w:t>
      </w:r>
      <w:r w:rsidR="00B962F2">
        <w:rPr>
          <w:color w:val="0070C0"/>
        </w:rPr>
        <w:t xml:space="preserve"> </w:t>
      </w:r>
    </w:p>
    <w:p w:rsidR="0040658C" w:rsidRDefault="0040658C" w:rsidP="00E040DD">
      <w:pPr>
        <w:pStyle w:val="Textosinformato"/>
        <w:rPr>
          <w:color w:val="0070C0"/>
        </w:rPr>
      </w:pPr>
    </w:p>
    <w:p w:rsidR="00C55E1D" w:rsidRDefault="00C55E1D" w:rsidP="00E040DD">
      <w:pPr>
        <w:pStyle w:val="Textosinformato"/>
        <w:rPr>
          <w:color w:val="0070C0"/>
        </w:rPr>
      </w:pPr>
    </w:p>
    <w:p w:rsidR="00C55E1D" w:rsidRDefault="00C55E1D" w:rsidP="00E040DD">
      <w:pPr>
        <w:pStyle w:val="Textosinformato"/>
        <w:rPr>
          <w:color w:val="0070C0"/>
        </w:rPr>
      </w:pPr>
    </w:p>
    <w:p w:rsidR="00C55E1D" w:rsidRDefault="00C55E1D" w:rsidP="00E040DD">
      <w:pPr>
        <w:pStyle w:val="Textosinformato"/>
        <w:rPr>
          <w:color w:val="0070C0"/>
        </w:rPr>
      </w:pPr>
    </w:p>
    <w:p w:rsidR="00C55E1D" w:rsidRDefault="00C55E1D" w:rsidP="00E040DD">
      <w:pPr>
        <w:pStyle w:val="Textosinformato"/>
        <w:rPr>
          <w:color w:val="0070C0"/>
        </w:rPr>
      </w:pPr>
    </w:p>
    <w:p w:rsidR="00C55E1D" w:rsidRDefault="00C55E1D" w:rsidP="00E040DD">
      <w:pPr>
        <w:pStyle w:val="Textosinformato"/>
        <w:rPr>
          <w:color w:val="0070C0"/>
        </w:rPr>
      </w:pPr>
    </w:p>
    <w:p w:rsidR="00C55E1D" w:rsidRPr="009B086D" w:rsidRDefault="00C55E1D" w:rsidP="00C55E1D">
      <w:pPr>
        <w:pStyle w:val="Textosinformato"/>
        <w:rPr>
          <w:b/>
          <w:bCs/>
          <w:sz w:val="32"/>
          <w:szCs w:val="32"/>
        </w:rPr>
      </w:pPr>
      <w:r w:rsidRPr="009B086D">
        <w:rPr>
          <w:b/>
          <w:bCs/>
          <w:sz w:val="32"/>
          <w:szCs w:val="32"/>
        </w:rPr>
        <w:t>Revisor C:</w:t>
      </w:r>
    </w:p>
    <w:p w:rsidR="00C55E1D" w:rsidRDefault="00C55E1D" w:rsidP="00C55E1D">
      <w:pPr>
        <w:pStyle w:val="Textosinformato"/>
      </w:pPr>
    </w:p>
    <w:p w:rsidR="00C55E1D" w:rsidRDefault="00C55E1D" w:rsidP="00C55E1D">
      <w:pPr>
        <w:pStyle w:val="Textosinformato"/>
      </w:pPr>
      <w:r>
        <w:t xml:space="preserve">1. Claridad y pertinencia del tema: </w:t>
      </w:r>
    </w:p>
    <w:p w:rsidR="00C55E1D" w:rsidRDefault="00C55E1D" w:rsidP="00C55E1D">
      <w:pPr>
        <w:pStyle w:val="Textosinformato"/>
      </w:pPr>
      <w:r>
        <w:tab/>
        <w:t>Bueno</w:t>
      </w:r>
    </w:p>
    <w:p w:rsidR="00C55E1D" w:rsidRDefault="00C55E1D" w:rsidP="00C55E1D">
      <w:pPr>
        <w:pStyle w:val="Textosinformato"/>
      </w:pPr>
    </w:p>
    <w:p w:rsidR="00C55E1D" w:rsidRDefault="00C55E1D" w:rsidP="00C55E1D">
      <w:pPr>
        <w:pStyle w:val="Textosinformato"/>
      </w:pPr>
      <w:r>
        <w:t xml:space="preserve">2. Originalidad y aporte del artículo a su campo disciplinar: </w:t>
      </w:r>
    </w:p>
    <w:p w:rsidR="00C55E1D" w:rsidRDefault="00C55E1D" w:rsidP="00C55E1D">
      <w:pPr>
        <w:pStyle w:val="Textosinformato"/>
      </w:pPr>
      <w:r>
        <w:tab/>
        <w:t>Bueno</w:t>
      </w:r>
    </w:p>
    <w:p w:rsidR="00C55E1D" w:rsidRDefault="00C55E1D" w:rsidP="00C55E1D">
      <w:pPr>
        <w:pStyle w:val="Textosinformato"/>
      </w:pPr>
    </w:p>
    <w:p w:rsidR="00C55E1D" w:rsidRDefault="00C55E1D" w:rsidP="00C55E1D">
      <w:pPr>
        <w:pStyle w:val="Textosinformato"/>
      </w:pPr>
      <w:r>
        <w:t xml:space="preserve">3. Claridad en la estructura del artículo y coherencia en la presentación de ideas: </w:t>
      </w:r>
    </w:p>
    <w:p w:rsidR="00C55E1D" w:rsidRDefault="00C55E1D" w:rsidP="00C55E1D">
      <w:pPr>
        <w:pStyle w:val="Textosinformato"/>
      </w:pPr>
      <w:r>
        <w:tab/>
        <w:t>Regular</w:t>
      </w:r>
    </w:p>
    <w:p w:rsidR="00C55E1D" w:rsidRDefault="00C55E1D" w:rsidP="00C55E1D">
      <w:pPr>
        <w:pStyle w:val="Textosinformato"/>
      </w:pPr>
    </w:p>
    <w:p w:rsidR="00C55E1D" w:rsidRDefault="00C55E1D" w:rsidP="00C55E1D">
      <w:pPr>
        <w:pStyle w:val="Textosinformato"/>
      </w:pPr>
      <w:r>
        <w:t xml:space="preserve">4. Rigor y coherencia metodológica: </w:t>
      </w:r>
    </w:p>
    <w:p w:rsidR="00C55E1D" w:rsidRDefault="00C55E1D" w:rsidP="00C55E1D">
      <w:pPr>
        <w:pStyle w:val="Textosinformato"/>
      </w:pPr>
      <w:r>
        <w:tab/>
        <w:t>Regular</w:t>
      </w:r>
    </w:p>
    <w:p w:rsidR="00C55E1D" w:rsidRDefault="00C55E1D" w:rsidP="00C55E1D">
      <w:pPr>
        <w:pStyle w:val="Textosinformato"/>
      </w:pPr>
    </w:p>
    <w:p w:rsidR="00C55E1D" w:rsidRDefault="00C55E1D" w:rsidP="00C55E1D">
      <w:pPr>
        <w:pStyle w:val="Textosinformato"/>
      </w:pPr>
      <w:r>
        <w:t xml:space="preserve">5. Redacción y lenguaje científico: </w:t>
      </w:r>
    </w:p>
    <w:p w:rsidR="00C55E1D" w:rsidRDefault="00C55E1D" w:rsidP="00C55E1D">
      <w:pPr>
        <w:pStyle w:val="Textosinformato"/>
      </w:pPr>
      <w:r>
        <w:tab/>
        <w:t>Insuficiente</w:t>
      </w:r>
    </w:p>
    <w:p w:rsidR="00C55E1D" w:rsidRDefault="00C55E1D" w:rsidP="00C55E1D">
      <w:pPr>
        <w:pStyle w:val="Textosinformato"/>
      </w:pPr>
    </w:p>
    <w:p w:rsidR="00C55E1D" w:rsidRDefault="00C55E1D" w:rsidP="00C55E1D">
      <w:pPr>
        <w:pStyle w:val="Textosinformato"/>
      </w:pPr>
      <w:r>
        <w:t xml:space="preserve">6. Pertinencia e interés de figuras y tablas: </w:t>
      </w:r>
    </w:p>
    <w:p w:rsidR="00C55E1D" w:rsidRDefault="00C55E1D" w:rsidP="00C55E1D">
      <w:pPr>
        <w:pStyle w:val="Textosinformato"/>
      </w:pPr>
      <w:r>
        <w:tab/>
        <w:t>Bueno</w:t>
      </w:r>
    </w:p>
    <w:p w:rsidR="00C55E1D" w:rsidRDefault="00C55E1D" w:rsidP="00C55E1D">
      <w:pPr>
        <w:pStyle w:val="Textosinformato"/>
      </w:pPr>
    </w:p>
    <w:p w:rsidR="00C55E1D" w:rsidRDefault="00C55E1D" w:rsidP="00C55E1D">
      <w:pPr>
        <w:pStyle w:val="Textosinformato"/>
      </w:pPr>
      <w:r>
        <w:t xml:space="preserve">7. Claridad del título: </w:t>
      </w:r>
    </w:p>
    <w:p w:rsidR="00C55E1D" w:rsidRDefault="00C55E1D" w:rsidP="00C55E1D">
      <w:pPr>
        <w:pStyle w:val="Textosinformato"/>
      </w:pPr>
      <w:r>
        <w:tab/>
        <w:t>Muy Bueno</w:t>
      </w:r>
    </w:p>
    <w:p w:rsidR="00C55E1D" w:rsidRDefault="00C55E1D" w:rsidP="00C55E1D">
      <w:pPr>
        <w:pStyle w:val="Textosinformato"/>
      </w:pPr>
    </w:p>
    <w:p w:rsidR="00C55E1D" w:rsidRDefault="00C55E1D" w:rsidP="00C55E1D">
      <w:pPr>
        <w:pStyle w:val="Textosinformato"/>
      </w:pPr>
      <w:r>
        <w:t xml:space="preserve">8. Claridad y síntesis del resumen: </w:t>
      </w:r>
    </w:p>
    <w:p w:rsidR="00C55E1D" w:rsidRDefault="00C55E1D" w:rsidP="00C55E1D">
      <w:pPr>
        <w:pStyle w:val="Textosinformato"/>
      </w:pPr>
      <w:r>
        <w:tab/>
        <w:t>Bueno</w:t>
      </w:r>
    </w:p>
    <w:p w:rsidR="00C55E1D" w:rsidRDefault="00C55E1D" w:rsidP="00C55E1D">
      <w:pPr>
        <w:pStyle w:val="Textosinformato"/>
      </w:pPr>
    </w:p>
    <w:p w:rsidR="00C55E1D" w:rsidRDefault="00C55E1D" w:rsidP="00C55E1D">
      <w:pPr>
        <w:pStyle w:val="Textosinformato"/>
      </w:pPr>
      <w:r>
        <w:t xml:space="preserve">9. Claridad y profundidad de las conclusiones: </w:t>
      </w:r>
    </w:p>
    <w:p w:rsidR="00C55E1D" w:rsidRDefault="00C55E1D" w:rsidP="00C55E1D">
      <w:pPr>
        <w:pStyle w:val="Textosinformato"/>
      </w:pPr>
      <w:r>
        <w:tab/>
        <w:t>Bueno</w:t>
      </w:r>
    </w:p>
    <w:p w:rsidR="00C55E1D" w:rsidRDefault="00C55E1D" w:rsidP="00C55E1D">
      <w:pPr>
        <w:pStyle w:val="Textosinformato"/>
      </w:pPr>
    </w:p>
    <w:p w:rsidR="00C55E1D" w:rsidRDefault="00C55E1D" w:rsidP="00C55E1D">
      <w:pPr>
        <w:pStyle w:val="Textosinformato"/>
      </w:pPr>
      <w:r>
        <w:t xml:space="preserve">10. Pertinencia, amplitud y vigencia de los referentes bibliográficos: </w:t>
      </w:r>
    </w:p>
    <w:p w:rsidR="00C55E1D" w:rsidRDefault="00C55E1D" w:rsidP="00C55E1D">
      <w:pPr>
        <w:pStyle w:val="Textosinformato"/>
      </w:pPr>
      <w:r>
        <w:tab/>
        <w:t>Bueno</w:t>
      </w:r>
    </w:p>
    <w:p w:rsidR="00C55E1D" w:rsidRDefault="00C55E1D" w:rsidP="00C55E1D">
      <w:pPr>
        <w:pStyle w:val="Textosinformato"/>
      </w:pPr>
    </w:p>
    <w:p w:rsidR="00C55E1D" w:rsidRDefault="00C55E1D" w:rsidP="00C55E1D">
      <w:pPr>
        <w:pStyle w:val="Textosinformato"/>
      </w:pPr>
      <w:r>
        <w:t xml:space="preserve">Observaciones al autor: </w:t>
      </w:r>
    </w:p>
    <w:p w:rsidR="00C55E1D" w:rsidRDefault="00C55E1D" w:rsidP="00C55E1D">
      <w:pPr>
        <w:pStyle w:val="Textosinformato"/>
      </w:pPr>
      <w:r>
        <w:tab/>
        <w:t xml:space="preserve">El tema es interesante, importante para la disciplina y, sin duda, muy actual. Usted lo desarrolla a través del análisis de un ejemplo pertinente y bien definido, lo cual permite le ir más allá de una visión general del problema. </w:t>
      </w:r>
    </w:p>
    <w:p w:rsidR="00C55E1D" w:rsidRDefault="00C55E1D" w:rsidP="00C55E1D">
      <w:pPr>
        <w:pStyle w:val="Textosinformato"/>
      </w:pPr>
      <w:r>
        <w:t xml:space="preserve">El tema está bien explicado en el resumen y el desarrollo está ordenado de manera coherente. El mosaico (Figura 1) no solo es un buen recurso que contribuye a la </w:t>
      </w:r>
      <w:r w:rsidR="00362098">
        <w:t>explicación,</w:t>
      </w:r>
      <w:r>
        <w:t xml:space="preserve"> sino que </w:t>
      </w:r>
      <w:r w:rsidR="00362098">
        <w:t>además</w:t>
      </w:r>
      <w:r>
        <w:t xml:space="preserve"> es un interesante aporte porque permite otras lecturas. Ya que las imágenes son muy pequeñas, sería recomendable hacerlo en horizontal y publicarlo a doble página.</w:t>
      </w:r>
    </w:p>
    <w:p w:rsidR="00C55E1D" w:rsidRPr="00E040DD" w:rsidRDefault="00C55E1D" w:rsidP="00C55E1D">
      <w:pPr>
        <w:pStyle w:val="Textosinformato"/>
        <w:rPr>
          <w:b/>
          <w:bCs/>
          <w:color w:val="0070C0"/>
        </w:rPr>
      </w:pPr>
      <w:r w:rsidRPr="00E040DD">
        <w:rPr>
          <w:b/>
          <w:bCs/>
          <w:color w:val="0070C0"/>
        </w:rPr>
        <w:t xml:space="preserve">Respuesta: </w:t>
      </w:r>
    </w:p>
    <w:p w:rsidR="00C55E1D" w:rsidRDefault="00C55E1D" w:rsidP="00C55E1D">
      <w:pPr>
        <w:pStyle w:val="Textosinformato"/>
        <w:rPr>
          <w:color w:val="0070C0"/>
        </w:rPr>
      </w:pPr>
      <w:r w:rsidRPr="00C55E1D">
        <w:rPr>
          <w:color w:val="0070C0"/>
        </w:rPr>
        <w:t>Muchas gracias</w:t>
      </w:r>
      <w:r w:rsidR="00362098">
        <w:rPr>
          <w:color w:val="0070C0"/>
        </w:rPr>
        <w:t xml:space="preserve"> por los comentarios</w:t>
      </w:r>
      <w:r w:rsidR="00470404">
        <w:rPr>
          <w:color w:val="0070C0"/>
        </w:rPr>
        <w:t xml:space="preserve"> positivos</w:t>
      </w:r>
      <w:r w:rsidRPr="00C55E1D">
        <w:rPr>
          <w:color w:val="0070C0"/>
        </w:rPr>
        <w:t>.</w:t>
      </w:r>
      <w:r>
        <w:rPr>
          <w:color w:val="0070C0"/>
        </w:rPr>
        <w:t xml:space="preserve"> </w:t>
      </w:r>
      <w:r w:rsidR="00470404">
        <w:rPr>
          <w:color w:val="0070C0"/>
        </w:rPr>
        <w:t>En la versión digital se podrá hacer zoom</w:t>
      </w:r>
      <w:r w:rsidR="009B086D">
        <w:rPr>
          <w:color w:val="0070C0"/>
        </w:rPr>
        <w:t xml:space="preserve"> a la página</w:t>
      </w:r>
      <w:r w:rsidR="00470404">
        <w:rPr>
          <w:color w:val="0070C0"/>
        </w:rPr>
        <w:t xml:space="preserve">, pero, en cualquier caso, </w:t>
      </w:r>
      <w:r w:rsidR="00746699">
        <w:rPr>
          <w:color w:val="0070C0"/>
        </w:rPr>
        <w:t>se ha mejorado la resolución (Figura 1b y Figura 2b)</w:t>
      </w:r>
      <w:bookmarkStart w:id="0" w:name="_GoBack"/>
      <w:bookmarkEnd w:id="0"/>
      <w:r w:rsidR="00746699">
        <w:rPr>
          <w:color w:val="0070C0"/>
        </w:rPr>
        <w:t xml:space="preserve">. Si es necesario, </w:t>
      </w:r>
      <w:r w:rsidR="00470404">
        <w:rPr>
          <w:color w:val="0070C0"/>
        </w:rPr>
        <w:t>m</w:t>
      </w:r>
      <w:r>
        <w:rPr>
          <w:color w:val="0070C0"/>
        </w:rPr>
        <w:t>odificaré los diagramas tal y como sea preciso</w:t>
      </w:r>
      <w:r w:rsidR="00FB333F">
        <w:rPr>
          <w:color w:val="0070C0"/>
        </w:rPr>
        <w:t xml:space="preserve"> para adaptarlos a la maquetación</w:t>
      </w:r>
      <w:r w:rsidR="00C77414">
        <w:rPr>
          <w:color w:val="0070C0"/>
        </w:rPr>
        <w:t xml:space="preserve"> final</w:t>
      </w:r>
      <w:r>
        <w:rPr>
          <w:color w:val="0070C0"/>
        </w:rPr>
        <w:t>.</w:t>
      </w:r>
      <w:r w:rsidR="00470404">
        <w:rPr>
          <w:color w:val="0070C0"/>
        </w:rPr>
        <w:t xml:space="preserve"> </w:t>
      </w:r>
    </w:p>
    <w:p w:rsidR="009B086D" w:rsidRPr="00470404" w:rsidRDefault="009B086D" w:rsidP="00C55E1D">
      <w:pPr>
        <w:pStyle w:val="Textosinformato"/>
        <w:rPr>
          <w:color w:val="0070C0"/>
        </w:rPr>
      </w:pPr>
    </w:p>
    <w:p w:rsidR="00C55E1D" w:rsidRDefault="00C55E1D" w:rsidP="00C55E1D">
      <w:pPr>
        <w:pStyle w:val="Textosinformato"/>
      </w:pPr>
      <w:r>
        <w:t>El interés del tema y el orden en la exposición de las ideas, sin embargo, resultan perjudicados por una redacción innecesariamente complicada, tanto que en algunos casos resulta casi ininteligible. Por ejemplo:</w:t>
      </w:r>
    </w:p>
    <w:p w:rsidR="00C55E1D" w:rsidRDefault="00C55E1D" w:rsidP="00C55E1D">
      <w:pPr>
        <w:pStyle w:val="Textosinformato"/>
      </w:pPr>
      <w:r>
        <w:t>En la siguiente oración, ¿cuáles son los aspectos que "conjuntamente"</w:t>
      </w:r>
    </w:p>
    <w:p w:rsidR="00C55E1D" w:rsidRDefault="00C55E1D" w:rsidP="00C55E1D">
      <w:pPr>
        <w:pStyle w:val="Textosinformato"/>
      </w:pPr>
      <w:r>
        <w:t xml:space="preserve">consiguieron salvar el monumento? "Aunque en sus páginas paradójicamente auguraba que la imprenta mataría a la arquitectura, fue su relato romántico el que consolidó la catedral en el imaginario colectivo como portadora de un valor nacional </w:t>
      </w:r>
      <w:r>
        <w:lastRenderedPageBreak/>
        <w:t>cuya génesis se podría rastrear en la Francia revolucionaria de finales del siglo XVIII y que, conjuntamente, conseguirían salvar el monumento de su derribo".</w:t>
      </w:r>
    </w:p>
    <w:p w:rsidR="00C55E1D" w:rsidRPr="00E040DD" w:rsidRDefault="00C55E1D" w:rsidP="00C55E1D">
      <w:pPr>
        <w:pStyle w:val="Textosinformato"/>
        <w:rPr>
          <w:b/>
          <w:bCs/>
          <w:color w:val="0070C0"/>
        </w:rPr>
      </w:pPr>
      <w:r w:rsidRPr="00E040DD">
        <w:rPr>
          <w:b/>
          <w:bCs/>
          <w:color w:val="0070C0"/>
        </w:rPr>
        <w:t xml:space="preserve">Respuesta: </w:t>
      </w:r>
    </w:p>
    <w:p w:rsidR="00FB333F" w:rsidRDefault="00FB333F" w:rsidP="00C55E1D">
      <w:pPr>
        <w:pStyle w:val="Textosinformato"/>
        <w:rPr>
          <w:color w:val="0070C0"/>
        </w:rPr>
      </w:pPr>
      <w:r>
        <w:rPr>
          <w:color w:val="0070C0"/>
        </w:rPr>
        <w:t>En esta frase e</w:t>
      </w:r>
      <w:r w:rsidR="00C55E1D" w:rsidRPr="00C55E1D">
        <w:rPr>
          <w:color w:val="0070C0"/>
        </w:rPr>
        <w:t xml:space="preserve">mpleo ‘conjuntamente’ porque hago referencia a los dos elementos planteados en la oración: el relato de Víctor Hugo y la idea de valor nacional. </w:t>
      </w:r>
      <w:r w:rsidR="00C77414">
        <w:rPr>
          <w:color w:val="0070C0"/>
        </w:rPr>
        <w:t>El</w:t>
      </w:r>
      <w:r w:rsidR="00362098">
        <w:rPr>
          <w:color w:val="0070C0"/>
        </w:rPr>
        <w:t xml:space="preserve"> </w:t>
      </w:r>
      <w:r w:rsidR="00C77414">
        <w:rPr>
          <w:color w:val="0070C0"/>
        </w:rPr>
        <w:t>‘</w:t>
      </w:r>
      <w:r w:rsidR="00362098">
        <w:rPr>
          <w:color w:val="0070C0"/>
        </w:rPr>
        <w:t>valor nacional</w:t>
      </w:r>
      <w:r w:rsidR="00C77414">
        <w:rPr>
          <w:color w:val="0070C0"/>
        </w:rPr>
        <w:t>’</w:t>
      </w:r>
      <w:r w:rsidR="00362098">
        <w:rPr>
          <w:color w:val="0070C0"/>
        </w:rPr>
        <w:t xml:space="preserve"> </w:t>
      </w:r>
      <w:r w:rsidR="00C55E1D" w:rsidRPr="00C55E1D">
        <w:rPr>
          <w:color w:val="0070C0"/>
        </w:rPr>
        <w:t>surg</w:t>
      </w:r>
      <w:r w:rsidR="00362098">
        <w:rPr>
          <w:color w:val="0070C0"/>
        </w:rPr>
        <w:t>ió</w:t>
      </w:r>
      <w:r w:rsidR="00C55E1D" w:rsidRPr="00C55E1D">
        <w:rPr>
          <w:color w:val="0070C0"/>
        </w:rPr>
        <w:t xml:space="preserve"> en la Francia revolucionaria</w:t>
      </w:r>
      <w:r>
        <w:rPr>
          <w:color w:val="0070C0"/>
        </w:rPr>
        <w:t xml:space="preserve"> con el </w:t>
      </w:r>
      <w:r w:rsidRPr="00FB333F">
        <w:rPr>
          <w:i/>
          <w:iCs/>
          <w:color w:val="0070C0"/>
        </w:rPr>
        <w:t>Comité d’Instruction Publique</w:t>
      </w:r>
      <w:r>
        <w:rPr>
          <w:color w:val="0070C0"/>
        </w:rPr>
        <w:t xml:space="preserve"> y las </w:t>
      </w:r>
      <w:r w:rsidRPr="00FB333F">
        <w:rPr>
          <w:i/>
          <w:iCs/>
          <w:color w:val="0070C0"/>
        </w:rPr>
        <w:t>Commisions des Arts</w:t>
      </w:r>
      <w:r>
        <w:rPr>
          <w:color w:val="0070C0"/>
        </w:rPr>
        <w:t xml:space="preserve"> (1793), estas comisiones homogeneizaron las actuaciones de protección del patrimonio francés y los criterios para inventariar monumentos. </w:t>
      </w:r>
      <w:r w:rsidR="00362098">
        <w:rPr>
          <w:color w:val="0070C0"/>
        </w:rPr>
        <w:t>Est</w:t>
      </w:r>
      <w:r w:rsidR="008F4E8E">
        <w:rPr>
          <w:color w:val="0070C0"/>
        </w:rPr>
        <w:t>a idea de valor nacional</w:t>
      </w:r>
      <w:r w:rsidR="00C77414">
        <w:rPr>
          <w:color w:val="0070C0"/>
        </w:rPr>
        <w:t>,</w:t>
      </w:r>
      <w:r w:rsidR="00362098">
        <w:rPr>
          <w:color w:val="0070C0"/>
        </w:rPr>
        <w:t xml:space="preserve"> unid</w:t>
      </w:r>
      <w:r w:rsidR="008F4E8E">
        <w:rPr>
          <w:color w:val="0070C0"/>
        </w:rPr>
        <w:t>a</w:t>
      </w:r>
      <w:r w:rsidR="00362098">
        <w:rPr>
          <w:color w:val="0070C0"/>
        </w:rPr>
        <w:t xml:space="preserve"> a la defensa de la catedral que hace Hugo en la novela </w:t>
      </w:r>
      <w:r w:rsidR="004526B8">
        <w:rPr>
          <w:color w:val="0070C0"/>
        </w:rPr>
        <w:t>(1831)</w:t>
      </w:r>
      <w:r w:rsidR="00C77414">
        <w:rPr>
          <w:color w:val="0070C0"/>
        </w:rPr>
        <w:t>,</w:t>
      </w:r>
      <w:r w:rsidR="004526B8">
        <w:rPr>
          <w:color w:val="0070C0"/>
        </w:rPr>
        <w:t xml:space="preserve"> </w:t>
      </w:r>
      <w:r w:rsidR="00362098">
        <w:rPr>
          <w:color w:val="0070C0"/>
        </w:rPr>
        <w:t>fue</w:t>
      </w:r>
      <w:r w:rsidR="008F4E8E">
        <w:rPr>
          <w:color w:val="0070C0"/>
        </w:rPr>
        <w:t>ron</w:t>
      </w:r>
      <w:r w:rsidR="00362098">
        <w:rPr>
          <w:color w:val="0070C0"/>
        </w:rPr>
        <w:t xml:space="preserve"> crucial</w:t>
      </w:r>
      <w:r w:rsidR="008F4E8E">
        <w:rPr>
          <w:color w:val="0070C0"/>
        </w:rPr>
        <w:t xml:space="preserve">es </w:t>
      </w:r>
      <w:r w:rsidR="00362098">
        <w:rPr>
          <w:color w:val="0070C0"/>
        </w:rPr>
        <w:t>para que no se demoliera.</w:t>
      </w:r>
    </w:p>
    <w:p w:rsidR="00FB333F" w:rsidRDefault="00470404" w:rsidP="00C55E1D">
      <w:pPr>
        <w:pStyle w:val="Textosinformato"/>
        <w:rPr>
          <w:color w:val="0070C0"/>
        </w:rPr>
      </w:pPr>
      <w:r>
        <w:rPr>
          <w:color w:val="0070C0"/>
        </w:rPr>
        <w:t>De todos modos</w:t>
      </w:r>
      <w:r w:rsidR="00362098">
        <w:rPr>
          <w:color w:val="0070C0"/>
        </w:rPr>
        <w:t>, h</w:t>
      </w:r>
      <w:r w:rsidR="00FB333F">
        <w:rPr>
          <w:color w:val="0070C0"/>
        </w:rPr>
        <w:t>e modificado la oración porque como apunta el/la revisor/a p</w:t>
      </w:r>
      <w:r w:rsidR="00362098">
        <w:rPr>
          <w:color w:val="0070C0"/>
        </w:rPr>
        <w:t xml:space="preserve">odía </w:t>
      </w:r>
      <w:r w:rsidR="00FB333F">
        <w:rPr>
          <w:color w:val="0070C0"/>
        </w:rPr>
        <w:t>construirse mejor, quedando así:</w:t>
      </w:r>
    </w:p>
    <w:p w:rsidR="00FB333F" w:rsidRDefault="00FB333F" w:rsidP="00C55E1D">
      <w:pPr>
        <w:pStyle w:val="Textosinformato"/>
        <w:rPr>
          <w:color w:val="0070C0"/>
        </w:rPr>
      </w:pPr>
    </w:p>
    <w:p w:rsidR="00FB333F" w:rsidRPr="00FB333F" w:rsidRDefault="00FB333F" w:rsidP="00FB333F">
      <w:pPr>
        <w:pStyle w:val="Textosinformato"/>
        <w:ind w:left="567"/>
        <w:rPr>
          <w:color w:val="0070C0"/>
          <w:sz w:val="18"/>
          <w:szCs w:val="18"/>
        </w:rPr>
      </w:pPr>
      <w:r w:rsidRPr="00FB333F">
        <w:rPr>
          <w:color w:val="0070C0"/>
          <w:sz w:val="18"/>
          <w:szCs w:val="18"/>
        </w:rPr>
        <w:t xml:space="preserve">Nadie mejor que el escritor francés y su inmensa novela para comenzar a mostrar la influencia de los </w:t>
      </w:r>
      <w:r w:rsidRPr="00FB333F">
        <w:rPr>
          <w:i/>
          <w:iCs/>
          <w:color w:val="0070C0"/>
          <w:sz w:val="18"/>
          <w:szCs w:val="18"/>
        </w:rPr>
        <w:t>mass media</w:t>
      </w:r>
      <w:r w:rsidRPr="00FB333F">
        <w:rPr>
          <w:color w:val="0070C0"/>
          <w:sz w:val="18"/>
          <w:szCs w:val="18"/>
        </w:rPr>
        <w:t xml:space="preserve"> en el curso de determinados acontecimientos. Aunque en sus páginas</w:t>
      </w:r>
      <w:r w:rsidR="008F4E8E">
        <w:rPr>
          <w:color w:val="0070C0"/>
          <w:sz w:val="18"/>
          <w:szCs w:val="18"/>
        </w:rPr>
        <w:t>,</w:t>
      </w:r>
      <w:r w:rsidRPr="00FB333F">
        <w:rPr>
          <w:color w:val="0070C0"/>
          <w:sz w:val="18"/>
          <w:szCs w:val="18"/>
        </w:rPr>
        <w:t xml:space="preserve"> paradójicamente</w:t>
      </w:r>
      <w:r w:rsidR="008F4E8E">
        <w:rPr>
          <w:color w:val="0070C0"/>
          <w:sz w:val="18"/>
          <w:szCs w:val="18"/>
        </w:rPr>
        <w:t>,</w:t>
      </w:r>
      <w:r w:rsidRPr="00FB333F">
        <w:rPr>
          <w:color w:val="0070C0"/>
          <w:sz w:val="18"/>
          <w:szCs w:val="18"/>
        </w:rPr>
        <w:t xml:space="preserve"> auguraba que la imprenta mataría a la arquitectura, fue su relato romántico el que salvó al monumento del derribo y consolidó la catedral en el imaginario colectivo como portadora de un valor nacional cuya génesis se podría rastrear en la Francia revolucionaria.</w:t>
      </w:r>
    </w:p>
    <w:p w:rsidR="00C55E1D" w:rsidRDefault="00C55E1D" w:rsidP="00C55E1D">
      <w:pPr>
        <w:pStyle w:val="Textosinformato"/>
      </w:pPr>
    </w:p>
    <w:p w:rsidR="00C55E1D" w:rsidRDefault="00C55E1D" w:rsidP="00C55E1D">
      <w:pPr>
        <w:pStyle w:val="Textosinformato"/>
      </w:pPr>
      <w:r>
        <w:t xml:space="preserve">¿A qué se refiere con los "tiempos" de la actividad científica en esta otra? "El concurso de ideas de arquitectura es habitualmente interpretado como un método de investigación para la disciplina con un procedimiento relativamente preciso que permite establecer paralelismos con los tiempos de la actividad científica." Más adelante explica la relación con la </w:t>
      </w:r>
      <w:r w:rsidR="002B7867">
        <w:t>ciencia,</w:t>
      </w:r>
      <w:r>
        <w:t xml:space="preserve"> pero no "los tiempos".</w:t>
      </w:r>
    </w:p>
    <w:p w:rsidR="00FB333F" w:rsidRPr="00E040DD" w:rsidRDefault="00FB333F" w:rsidP="00FB333F">
      <w:pPr>
        <w:pStyle w:val="Textosinformato"/>
        <w:rPr>
          <w:b/>
          <w:bCs/>
          <w:color w:val="0070C0"/>
        </w:rPr>
      </w:pPr>
      <w:r w:rsidRPr="00E040DD">
        <w:rPr>
          <w:b/>
          <w:bCs/>
          <w:color w:val="0070C0"/>
        </w:rPr>
        <w:t xml:space="preserve">Respuesta: </w:t>
      </w:r>
    </w:p>
    <w:p w:rsidR="006760AB" w:rsidRDefault="002B7867" w:rsidP="00C55E1D">
      <w:pPr>
        <w:pStyle w:val="Textosinformato"/>
        <w:rPr>
          <w:color w:val="0070C0"/>
        </w:rPr>
      </w:pPr>
      <w:r>
        <w:rPr>
          <w:color w:val="0070C0"/>
        </w:rPr>
        <w:t>Cuando hago referencia a los</w:t>
      </w:r>
      <w:r w:rsidR="00FB333F" w:rsidRPr="00FB333F">
        <w:rPr>
          <w:color w:val="0070C0"/>
        </w:rPr>
        <w:t xml:space="preserve"> tiempos de la actividad científica</w:t>
      </w:r>
      <w:r>
        <w:rPr>
          <w:color w:val="0070C0"/>
        </w:rPr>
        <w:t xml:space="preserve"> </w:t>
      </w:r>
      <w:r w:rsidR="006760AB">
        <w:rPr>
          <w:color w:val="0070C0"/>
        </w:rPr>
        <w:t xml:space="preserve">(observación, hipótesis, experimentación, conclusiones y difusión) </w:t>
      </w:r>
      <w:r>
        <w:rPr>
          <w:color w:val="0070C0"/>
        </w:rPr>
        <w:t xml:space="preserve">y su paralelismo con las fases del concurso </w:t>
      </w:r>
      <w:r w:rsidR="006760AB">
        <w:rPr>
          <w:color w:val="0070C0"/>
        </w:rPr>
        <w:t xml:space="preserve">(convocatoria, bases, anteproyectos, fallo y publicación) </w:t>
      </w:r>
      <w:r w:rsidR="00362098">
        <w:rPr>
          <w:color w:val="0070C0"/>
        </w:rPr>
        <w:t xml:space="preserve">me refiero </w:t>
      </w:r>
      <w:r>
        <w:rPr>
          <w:color w:val="0070C0"/>
        </w:rPr>
        <w:t>a estas equivalencias</w:t>
      </w:r>
      <w:r w:rsidR="00FB333F" w:rsidRPr="00FB333F">
        <w:rPr>
          <w:color w:val="0070C0"/>
        </w:rPr>
        <w:t>: observación</w:t>
      </w:r>
      <w:r>
        <w:rPr>
          <w:color w:val="0070C0"/>
        </w:rPr>
        <w:t>/</w:t>
      </w:r>
      <w:r w:rsidR="00FB333F" w:rsidRPr="00FB333F">
        <w:rPr>
          <w:color w:val="0070C0"/>
        </w:rPr>
        <w:t>convocatoria, hipótesis</w:t>
      </w:r>
      <w:r>
        <w:rPr>
          <w:color w:val="0070C0"/>
        </w:rPr>
        <w:t>/</w:t>
      </w:r>
      <w:r w:rsidR="00FB333F" w:rsidRPr="00FB333F">
        <w:rPr>
          <w:color w:val="0070C0"/>
        </w:rPr>
        <w:t>bases, experimentación</w:t>
      </w:r>
      <w:r>
        <w:rPr>
          <w:color w:val="0070C0"/>
        </w:rPr>
        <w:t>/</w:t>
      </w:r>
      <w:r w:rsidR="00FB333F" w:rsidRPr="00FB333F">
        <w:rPr>
          <w:color w:val="0070C0"/>
        </w:rPr>
        <w:t>anteproyectos, conclusiones</w:t>
      </w:r>
      <w:r>
        <w:rPr>
          <w:color w:val="0070C0"/>
        </w:rPr>
        <w:t>/</w:t>
      </w:r>
      <w:r w:rsidR="00FB333F" w:rsidRPr="00FB333F">
        <w:rPr>
          <w:color w:val="0070C0"/>
        </w:rPr>
        <w:t>fallo y difusión</w:t>
      </w:r>
      <w:r>
        <w:rPr>
          <w:color w:val="0070C0"/>
        </w:rPr>
        <w:t>/</w:t>
      </w:r>
      <w:r w:rsidR="00FB333F" w:rsidRPr="00FB333F">
        <w:rPr>
          <w:color w:val="0070C0"/>
        </w:rPr>
        <w:t>publicación.</w:t>
      </w:r>
      <w:r>
        <w:rPr>
          <w:color w:val="0070C0"/>
        </w:rPr>
        <w:t xml:space="preserve"> </w:t>
      </w:r>
    </w:p>
    <w:p w:rsidR="00FB333F" w:rsidRPr="00FB333F" w:rsidRDefault="002B7867" w:rsidP="00C55E1D">
      <w:pPr>
        <w:pStyle w:val="Textosinformato"/>
        <w:rPr>
          <w:color w:val="0070C0"/>
        </w:rPr>
      </w:pPr>
      <w:r>
        <w:rPr>
          <w:color w:val="0070C0"/>
        </w:rPr>
        <w:t>L</w:t>
      </w:r>
      <w:r w:rsidR="006760AB">
        <w:rPr>
          <w:color w:val="0070C0"/>
        </w:rPr>
        <w:t>a</w:t>
      </w:r>
      <w:r>
        <w:rPr>
          <w:color w:val="0070C0"/>
        </w:rPr>
        <w:t xml:space="preserve">s he incluido en el artículo para que se comprenda </w:t>
      </w:r>
      <w:r w:rsidR="006760AB">
        <w:rPr>
          <w:color w:val="0070C0"/>
        </w:rPr>
        <w:t xml:space="preserve">mejor </w:t>
      </w:r>
      <w:r>
        <w:rPr>
          <w:color w:val="0070C0"/>
        </w:rPr>
        <w:t xml:space="preserve">lo que se </w:t>
      </w:r>
      <w:r w:rsidR="004526B8">
        <w:rPr>
          <w:color w:val="0070C0"/>
        </w:rPr>
        <w:t>trata</w:t>
      </w:r>
      <w:r w:rsidR="00C77414">
        <w:rPr>
          <w:color w:val="0070C0"/>
        </w:rPr>
        <w:t>ba</w:t>
      </w:r>
      <w:r w:rsidR="004526B8">
        <w:rPr>
          <w:color w:val="0070C0"/>
        </w:rPr>
        <w:t xml:space="preserve"> de plantear</w:t>
      </w:r>
      <w:r w:rsidR="001202CD">
        <w:rPr>
          <w:color w:val="0070C0"/>
        </w:rPr>
        <w:t xml:space="preserve"> (página 13, Segundo Párrafo)</w:t>
      </w:r>
      <w:r>
        <w:rPr>
          <w:color w:val="0070C0"/>
        </w:rPr>
        <w:t>.</w:t>
      </w:r>
    </w:p>
    <w:p w:rsidR="00FB333F" w:rsidRDefault="00FB333F" w:rsidP="00C55E1D">
      <w:pPr>
        <w:pStyle w:val="Textosinformato"/>
      </w:pPr>
    </w:p>
    <w:p w:rsidR="00C55E1D" w:rsidRDefault="00C55E1D" w:rsidP="00C55E1D">
      <w:pPr>
        <w:pStyle w:val="Textosinformato"/>
      </w:pPr>
      <w:r>
        <w:t>Recomendaciones</w:t>
      </w:r>
    </w:p>
    <w:p w:rsidR="00C55E1D" w:rsidRDefault="00C55E1D" w:rsidP="00C55E1D">
      <w:pPr>
        <w:pStyle w:val="Textosinformato"/>
      </w:pPr>
      <w:r>
        <w:t>El texto requiere de una revisión de estilo. Una redacción más inteligible contribuiría a una mejor comprensión de lo expuesto sin necesariamente rebajar la complejidad de las ideas y referencias.</w:t>
      </w:r>
    </w:p>
    <w:p w:rsidR="002B7867" w:rsidRDefault="002B7867" w:rsidP="002B7867">
      <w:pPr>
        <w:pStyle w:val="Textosinformato"/>
        <w:rPr>
          <w:b/>
          <w:bCs/>
          <w:color w:val="0070C0"/>
        </w:rPr>
      </w:pPr>
      <w:r w:rsidRPr="00E040DD">
        <w:rPr>
          <w:b/>
          <w:bCs/>
          <w:color w:val="0070C0"/>
        </w:rPr>
        <w:t xml:space="preserve">Respuesta: </w:t>
      </w:r>
    </w:p>
    <w:p w:rsidR="002B7867" w:rsidRPr="002B7867" w:rsidRDefault="009B086D" w:rsidP="002B7867">
      <w:pPr>
        <w:pStyle w:val="Textosinformato"/>
        <w:rPr>
          <w:color w:val="0070C0"/>
        </w:rPr>
      </w:pPr>
      <w:r>
        <w:rPr>
          <w:color w:val="0070C0"/>
        </w:rPr>
        <w:t xml:space="preserve">Gracias por esta recomendación. </w:t>
      </w:r>
      <w:r w:rsidR="002B7867">
        <w:rPr>
          <w:color w:val="0070C0"/>
        </w:rPr>
        <w:t xml:space="preserve">Se ha </w:t>
      </w:r>
      <w:r w:rsidR="001F4F7E">
        <w:rPr>
          <w:color w:val="0070C0"/>
        </w:rPr>
        <w:t>hecho un ejercicio de reescritura</w:t>
      </w:r>
      <w:r w:rsidR="002B7867">
        <w:rPr>
          <w:color w:val="0070C0"/>
        </w:rPr>
        <w:t xml:space="preserve"> tratando de seguir esta </w:t>
      </w:r>
      <w:r w:rsidR="00154762">
        <w:rPr>
          <w:color w:val="0070C0"/>
        </w:rPr>
        <w:t>indicación</w:t>
      </w:r>
      <w:r w:rsidR="006760AB">
        <w:rPr>
          <w:color w:val="0070C0"/>
        </w:rPr>
        <w:t xml:space="preserve"> en todo momento</w:t>
      </w:r>
      <w:r w:rsidR="002B7867">
        <w:rPr>
          <w:color w:val="0070C0"/>
        </w:rPr>
        <w:t>.</w:t>
      </w:r>
    </w:p>
    <w:p w:rsidR="002B7867" w:rsidRDefault="002B7867" w:rsidP="00C55E1D">
      <w:pPr>
        <w:pStyle w:val="Textosinformato"/>
      </w:pPr>
    </w:p>
    <w:p w:rsidR="00C55E1D" w:rsidRDefault="00C55E1D" w:rsidP="00C55E1D">
      <w:pPr>
        <w:pStyle w:val="Textosinformato"/>
      </w:pPr>
      <w:r>
        <w:t>Por otra parte, cuando se usan palabras que no están aceptadas por la Real Academia, como intercalamiento, es necesaria una explicación del significado con el cual se está usando. También podría sustituirla por una palabra aceptada, que en este caso podría ser intercalación.</w:t>
      </w:r>
    </w:p>
    <w:p w:rsidR="002B7867" w:rsidRDefault="002B7867" w:rsidP="002B7867">
      <w:pPr>
        <w:pStyle w:val="Textosinformato"/>
        <w:rPr>
          <w:b/>
          <w:bCs/>
          <w:color w:val="0070C0"/>
        </w:rPr>
      </w:pPr>
      <w:r w:rsidRPr="00E040DD">
        <w:rPr>
          <w:b/>
          <w:bCs/>
          <w:color w:val="0070C0"/>
        </w:rPr>
        <w:t xml:space="preserve">Respuesta: </w:t>
      </w:r>
    </w:p>
    <w:p w:rsidR="002B7867" w:rsidRDefault="006760AB" w:rsidP="002B7867">
      <w:pPr>
        <w:pStyle w:val="Textosinformato"/>
      </w:pPr>
      <w:r>
        <w:rPr>
          <w:color w:val="0070C0"/>
        </w:rPr>
        <w:t>Mucha gracias por la observación</w:t>
      </w:r>
      <w:r w:rsidR="00154762">
        <w:rPr>
          <w:color w:val="0070C0"/>
        </w:rPr>
        <w:t xml:space="preserve"> y disculpen la errata</w:t>
      </w:r>
      <w:r>
        <w:rPr>
          <w:color w:val="0070C0"/>
        </w:rPr>
        <w:t xml:space="preserve">. </w:t>
      </w:r>
      <w:r w:rsidR="002B7867">
        <w:rPr>
          <w:color w:val="0070C0"/>
        </w:rPr>
        <w:t xml:space="preserve">Se ha sustituido </w:t>
      </w:r>
      <w:r w:rsidR="001202CD">
        <w:rPr>
          <w:color w:val="0070C0"/>
        </w:rPr>
        <w:t>‘</w:t>
      </w:r>
      <w:r w:rsidR="002B7867">
        <w:rPr>
          <w:color w:val="0070C0"/>
        </w:rPr>
        <w:t>intercalamiento</w:t>
      </w:r>
      <w:r w:rsidR="001202CD">
        <w:rPr>
          <w:color w:val="0070C0"/>
        </w:rPr>
        <w:t>’</w:t>
      </w:r>
      <w:r w:rsidR="002B7867">
        <w:rPr>
          <w:color w:val="0070C0"/>
        </w:rPr>
        <w:t xml:space="preserve"> por </w:t>
      </w:r>
      <w:r w:rsidR="009B086D">
        <w:rPr>
          <w:color w:val="0070C0"/>
        </w:rPr>
        <w:t>‘</w:t>
      </w:r>
      <w:r w:rsidR="00470404">
        <w:rPr>
          <w:color w:val="0070C0"/>
        </w:rPr>
        <w:t>interposición</w:t>
      </w:r>
      <w:r w:rsidR="009B086D">
        <w:rPr>
          <w:color w:val="0070C0"/>
        </w:rPr>
        <w:t>’</w:t>
      </w:r>
      <w:r w:rsidR="002B7867">
        <w:rPr>
          <w:color w:val="0070C0"/>
        </w:rPr>
        <w:t>.</w:t>
      </w:r>
    </w:p>
    <w:p w:rsidR="002B7867" w:rsidRDefault="002B7867" w:rsidP="00C55E1D">
      <w:pPr>
        <w:pStyle w:val="Textosinformato"/>
      </w:pPr>
    </w:p>
    <w:p w:rsidR="00C55E1D" w:rsidRDefault="00C55E1D" w:rsidP="00C55E1D">
      <w:pPr>
        <w:pStyle w:val="Textosinformato"/>
      </w:pPr>
      <w:r>
        <w:t>Se recomienda también evitar afirmaciones como "la discusión objetiva de sus resultados" (en el resumen) y "El estudio visual del mosaico de imágenes [...] ha permitido realizar una aproximación a sus signos en todas sus dimensiones." No es posible afirmar que una discusión es objetiva o que se ha realizado una aproximación en todas sus dimensiones. Tampoco es necesario en su discurso.</w:t>
      </w:r>
    </w:p>
    <w:p w:rsidR="002B7867" w:rsidRDefault="002B7867" w:rsidP="002B7867">
      <w:pPr>
        <w:pStyle w:val="Textosinformato"/>
        <w:rPr>
          <w:b/>
          <w:bCs/>
          <w:color w:val="0070C0"/>
        </w:rPr>
      </w:pPr>
      <w:r w:rsidRPr="00E040DD">
        <w:rPr>
          <w:b/>
          <w:bCs/>
          <w:color w:val="0070C0"/>
        </w:rPr>
        <w:t xml:space="preserve">Respuesta: </w:t>
      </w:r>
    </w:p>
    <w:p w:rsidR="002B7867" w:rsidRDefault="002B7867" w:rsidP="002B7867">
      <w:pPr>
        <w:pStyle w:val="Textosinformato"/>
      </w:pPr>
      <w:r>
        <w:rPr>
          <w:color w:val="0070C0"/>
        </w:rPr>
        <w:lastRenderedPageBreak/>
        <w:t xml:space="preserve">Gracias por esta </w:t>
      </w:r>
      <w:r w:rsidR="00154762">
        <w:rPr>
          <w:color w:val="0070C0"/>
        </w:rPr>
        <w:t>sugerencia</w:t>
      </w:r>
      <w:r>
        <w:rPr>
          <w:color w:val="0070C0"/>
        </w:rPr>
        <w:t>. Se han modificado este tipo de afirmaciones</w:t>
      </w:r>
      <w:r w:rsidR="00C77414">
        <w:rPr>
          <w:color w:val="0070C0"/>
        </w:rPr>
        <w:t xml:space="preserve"> tan categóricas</w:t>
      </w:r>
      <w:r>
        <w:rPr>
          <w:color w:val="0070C0"/>
        </w:rPr>
        <w:t>.</w:t>
      </w:r>
    </w:p>
    <w:p w:rsidR="002B7867" w:rsidRDefault="002B7867" w:rsidP="00C55E1D">
      <w:pPr>
        <w:pStyle w:val="Textosinformato"/>
      </w:pPr>
    </w:p>
    <w:p w:rsidR="00C55E1D" w:rsidRDefault="00C55E1D" w:rsidP="00C55E1D">
      <w:pPr>
        <w:pStyle w:val="Textosinformato"/>
      </w:pPr>
      <w:r>
        <w:t>Además de la corrección de estilo, es necesario hacer una revisión cuidadosa para corregir errores antes de entregar el artículo final. Por</w:t>
      </w:r>
      <w:r w:rsidR="006760AB">
        <w:t xml:space="preserve"> </w:t>
      </w:r>
      <w:r>
        <w:t>ejemplo:</w:t>
      </w:r>
    </w:p>
    <w:p w:rsidR="00C55E1D" w:rsidRDefault="00C55E1D" w:rsidP="00C55E1D">
      <w:pPr>
        <w:pStyle w:val="Textosinformato"/>
      </w:pPr>
      <w:r>
        <w:t>El apellido completo es Viollet-le-Duc.</w:t>
      </w:r>
    </w:p>
    <w:p w:rsidR="002B7867" w:rsidRDefault="002B7867" w:rsidP="002B7867">
      <w:pPr>
        <w:pStyle w:val="Textosinformato"/>
        <w:rPr>
          <w:b/>
          <w:bCs/>
          <w:color w:val="0070C0"/>
        </w:rPr>
      </w:pPr>
      <w:r w:rsidRPr="00E040DD">
        <w:rPr>
          <w:b/>
          <w:bCs/>
          <w:color w:val="0070C0"/>
        </w:rPr>
        <w:t xml:space="preserve">Respuesta: </w:t>
      </w:r>
    </w:p>
    <w:p w:rsidR="002B7867" w:rsidRDefault="002B7867" w:rsidP="002B7867">
      <w:pPr>
        <w:pStyle w:val="Textosinformato"/>
      </w:pPr>
      <w:r>
        <w:rPr>
          <w:color w:val="0070C0"/>
        </w:rPr>
        <w:t>Se modifica esta cuestión. Se incluye el apellido completo del autor en todo momento.</w:t>
      </w:r>
    </w:p>
    <w:p w:rsidR="009B086D" w:rsidRDefault="009B086D" w:rsidP="00C55E1D">
      <w:pPr>
        <w:pStyle w:val="Textosinformato"/>
      </w:pPr>
    </w:p>
    <w:p w:rsidR="00C55E1D" w:rsidRDefault="00C55E1D" w:rsidP="00C55E1D">
      <w:pPr>
        <w:pStyle w:val="Textosinformato"/>
      </w:pPr>
      <w:r>
        <w:t>No hay figura 3.</w:t>
      </w:r>
    </w:p>
    <w:p w:rsidR="006760AB" w:rsidRDefault="006760AB" w:rsidP="006760AB">
      <w:pPr>
        <w:pStyle w:val="Textosinformato"/>
        <w:rPr>
          <w:b/>
          <w:bCs/>
          <w:color w:val="0070C0"/>
        </w:rPr>
      </w:pPr>
      <w:r w:rsidRPr="00E040DD">
        <w:rPr>
          <w:b/>
          <w:bCs/>
          <w:color w:val="0070C0"/>
        </w:rPr>
        <w:t xml:space="preserve">Respuesta: </w:t>
      </w:r>
    </w:p>
    <w:p w:rsidR="006760AB" w:rsidRDefault="006760AB" w:rsidP="006760AB">
      <w:pPr>
        <w:pStyle w:val="Textosinformato"/>
      </w:pPr>
      <w:r>
        <w:rPr>
          <w:color w:val="0070C0"/>
        </w:rPr>
        <w:t>Gracias. Se ha ubicado correctamente</w:t>
      </w:r>
      <w:r w:rsidR="004526B8">
        <w:rPr>
          <w:color w:val="0070C0"/>
        </w:rPr>
        <w:t xml:space="preserve"> esta referencia a la figura</w:t>
      </w:r>
      <w:r>
        <w:rPr>
          <w:color w:val="0070C0"/>
        </w:rPr>
        <w:t>.</w:t>
      </w:r>
    </w:p>
    <w:p w:rsidR="009B086D" w:rsidRDefault="009B086D" w:rsidP="00C55E1D">
      <w:pPr>
        <w:pStyle w:val="Textosinformato"/>
      </w:pPr>
    </w:p>
    <w:p w:rsidR="00C55E1D" w:rsidRDefault="00C55E1D" w:rsidP="00C55E1D">
      <w:pPr>
        <w:pStyle w:val="Textosinformato"/>
      </w:pPr>
      <w:r>
        <w:t>Al final de uno de los párrafos comienza una oración que no continúa.</w:t>
      </w:r>
    </w:p>
    <w:p w:rsidR="006760AB" w:rsidRDefault="006760AB" w:rsidP="006760AB">
      <w:pPr>
        <w:pStyle w:val="Textosinformato"/>
        <w:rPr>
          <w:b/>
          <w:bCs/>
          <w:color w:val="0070C0"/>
        </w:rPr>
      </w:pPr>
      <w:r w:rsidRPr="00E040DD">
        <w:rPr>
          <w:b/>
          <w:bCs/>
          <w:color w:val="0070C0"/>
        </w:rPr>
        <w:t xml:space="preserve">Respuesta: </w:t>
      </w:r>
    </w:p>
    <w:p w:rsidR="006760AB" w:rsidRDefault="00F4182B" w:rsidP="006760AB">
      <w:pPr>
        <w:pStyle w:val="Textosinformato"/>
      </w:pPr>
      <w:r>
        <w:rPr>
          <w:color w:val="0070C0"/>
        </w:rPr>
        <w:t>Mucha</w:t>
      </w:r>
      <w:r w:rsidR="00154762">
        <w:rPr>
          <w:color w:val="0070C0"/>
        </w:rPr>
        <w:t>s</w:t>
      </w:r>
      <w:r>
        <w:rPr>
          <w:color w:val="0070C0"/>
        </w:rPr>
        <w:t xml:space="preserve"> gracias</w:t>
      </w:r>
      <w:r w:rsidR="009B086D">
        <w:rPr>
          <w:color w:val="0070C0"/>
        </w:rPr>
        <w:t xml:space="preserve"> por esta precisión</w:t>
      </w:r>
      <w:r w:rsidR="004526B8">
        <w:rPr>
          <w:color w:val="0070C0"/>
        </w:rPr>
        <w:t xml:space="preserve">. </w:t>
      </w:r>
      <w:r w:rsidR="006760AB">
        <w:rPr>
          <w:color w:val="0070C0"/>
        </w:rPr>
        <w:t>Se</w:t>
      </w:r>
      <w:r w:rsidR="004526B8">
        <w:rPr>
          <w:color w:val="0070C0"/>
        </w:rPr>
        <w:t xml:space="preserve"> ha</w:t>
      </w:r>
      <w:r w:rsidR="006760AB">
        <w:rPr>
          <w:color w:val="0070C0"/>
        </w:rPr>
        <w:t xml:space="preserve"> eliminado esta errata.</w:t>
      </w:r>
    </w:p>
    <w:p w:rsidR="006760AB" w:rsidRDefault="006760AB" w:rsidP="00C55E1D">
      <w:pPr>
        <w:pStyle w:val="Textosinformato"/>
      </w:pPr>
    </w:p>
    <w:p w:rsidR="00C55E1D" w:rsidRDefault="00C55E1D" w:rsidP="00E040DD">
      <w:pPr>
        <w:pStyle w:val="Textosinformato"/>
        <w:rPr>
          <w:color w:val="0070C0"/>
        </w:rPr>
      </w:pPr>
    </w:p>
    <w:sectPr w:rsidR="00C55E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39"/>
    <w:rsid w:val="000052C4"/>
    <w:rsid w:val="00011AC1"/>
    <w:rsid w:val="0001364E"/>
    <w:rsid w:val="000139C5"/>
    <w:rsid w:val="00026BA5"/>
    <w:rsid w:val="0002741E"/>
    <w:rsid w:val="000345FE"/>
    <w:rsid w:val="0005659C"/>
    <w:rsid w:val="000759A1"/>
    <w:rsid w:val="000810B8"/>
    <w:rsid w:val="000830EE"/>
    <w:rsid w:val="00083311"/>
    <w:rsid w:val="0009083A"/>
    <w:rsid w:val="00092710"/>
    <w:rsid w:val="000957D6"/>
    <w:rsid w:val="00095A17"/>
    <w:rsid w:val="000966DB"/>
    <w:rsid w:val="000A23E6"/>
    <w:rsid w:val="000A6044"/>
    <w:rsid w:val="000A629E"/>
    <w:rsid w:val="000B7988"/>
    <w:rsid w:val="000C1CDE"/>
    <w:rsid w:val="000C6AE9"/>
    <w:rsid w:val="000E1CBC"/>
    <w:rsid w:val="000F0986"/>
    <w:rsid w:val="000F3B1F"/>
    <w:rsid w:val="000F68BB"/>
    <w:rsid w:val="0010471D"/>
    <w:rsid w:val="001101FA"/>
    <w:rsid w:val="001170C4"/>
    <w:rsid w:val="00117964"/>
    <w:rsid w:val="001202CD"/>
    <w:rsid w:val="00120787"/>
    <w:rsid w:val="00133CA5"/>
    <w:rsid w:val="00137E3B"/>
    <w:rsid w:val="001440D3"/>
    <w:rsid w:val="00154762"/>
    <w:rsid w:val="001676D1"/>
    <w:rsid w:val="001770C8"/>
    <w:rsid w:val="001823C9"/>
    <w:rsid w:val="00184E3F"/>
    <w:rsid w:val="001A06BA"/>
    <w:rsid w:val="001A545B"/>
    <w:rsid w:val="001B2EB5"/>
    <w:rsid w:val="001B677C"/>
    <w:rsid w:val="001C25EB"/>
    <w:rsid w:val="001C411F"/>
    <w:rsid w:val="001D2047"/>
    <w:rsid w:val="001D6D8D"/>
    <w:rsid w:val="001E0FBC"/>
    <w:rsid w:val="001F4F7E"/>
    <w:rsid w:val="001F7C5C"/>
    <w:rsid w:val="00203A4C"/>
    <w:rsid w:val="00213001"/>
    <w:rsid w:val="00231C9F"/>
    <w:rsid w:val="00240C05"/>
    <w:rsid w:val="002454D0"/>
    <w:rsid w:val="00246A70"/>
    <w:rsid w:val="002575DA"/>
    <w:rsid w:val="00274625"/>
    <w:rsid w:val="00281015"/>
    <w:rsid w:val="002855D4"/>
    <w:rsid w:val="00296FFF"/>
    <w:rsid w:val="002B33BD"/>
    <w:rsid w:val="002B4C54"/>
    <w:rsid w:val="002B7867"/>
    <w:rsid w:val="002C52F5"/>
    <w:rsid w:val="002D4345"/>
    <w:rsid w:val="0030583E"/>
    <w:rsid w:val="003112DC"/>
    <w:rsid w:val="00315D64"/>
    <w:rsid w:val="00316C84"/>
    <w:rsid w:val="00317745"/>
    <w:rsid w:val="003224D0"/>
    <w:rsid w:val="00337757"/>
    <w:rsid w:val="003428EF"/>
    <w:rsid w:val="00356F89"/>
    <w:rsid w:val="00362098"/>
    <w:rsid w:val="003826D2"/>
    <w:rsid w:val="003871A1"/>
    <w:rsid w:val="003907A0"/>
    <w:rsid w:val="00390E3B"/>
    <w:rsid w:val="003922E2"/>
    <w:rsid w:val="00393DE7"/>
    <w:rsid w:val="003A38EA"/>
    <w:rsid w:val="003A4EE8"/>
    <w:rsid w:val="003A52F7"/>
    <w:rsid w:val="003B03B3"/>
    <w:rsid w:val="003B2675"/>
    <w:rsid w:val="003B5DDA"/>
    <w:rsid w:val="003D28EC"/>
    <w:rsid w:val="003E37EC"/>
    <w:rsid w:val="003E6175"/>
    <w:rsid w:val="003F2C9A"/>
    <w:rsid w:val="003F42C0"/>
    <w:rsid w:val="003F7E70"/>
    <w:rsid w:val="0040658C"/>
    <w:rsid w:val="00416D50"/>
    <w:rsid w:val="00424283"/>
    <w:rsid w:val="00424E12"/>
    <w:rsid w:val="00431CAD"/>
    <w:rsid w:val="00431E2E"/>
    <w:rsid w:val="0044199D"/>
    <w:rsid w:val="004438D0"/>
    <w:rsid w:val="004526B8"/>
    <w:rsid w:val="00463D69"/>
    <w:rsid w:val="00467E34"/>
    <w:rsid w:val="00470404"/>
    <w:rsid w:val="00470EA6"/>
    <w:rsid w:val="00472B0C"/>
    <w:rsid w:val="00475F0A"/>
    <w:rsid w:val="00483F45"/>
    <w:rsid w:val="0048446C"/>
    <w:rsid w:val="00494A83"/>
    <w:rsid w:val="004951F4"/>
    <w:rsid w:val="00496CC8"/>
    <w:rsid w:val="004A3A1E"/>
    <w:rsid w:val="004A3E18"/>
    <w:rsid w:val="004E122F"/>
    <w:rsid w:val="004E1532"/>
    <w:rsid w:val="004F018C"/>
    <w:rsid w:val="004F4E44"/>
    <w:rsid w:val="004F603D"/>
    <w:rsid w:val="0050009A"/>
    <w:rsid w:val="00510C25"/>
    <w:rsid w:val="0051483C"/>
    <w:rsid w:val="005152B2"/>
    <w:rsid w:val="005171F3"/>
    <w:rsid w:val="0052140B"/>
    <w:rsid w:val="00537379"/>
    <w:rsid w:val="00545921"/>
    <w:rsid w:val="00552D20"/>
    <w:rsid w:val="00553279"/>
    <w:rsid w:val="00555CEE"/>
    <w:rsid w:val="0055782B"/>
    <w:rsid w:val="0056383F"/>
    <w:rsid w:val="00573A78"/>
    <w:rsid w:val="0057597B"/>
    <w:rsid w:val="005809BB"/>
    <w:rsid w:val="005927D6"/>
    <w:rsid w:val="005938DD"/>
    <w:rsid w:val="00593BDF"/>
    <w:rsid w:val="00596021"/>
    <w:rsid w:val="005A5AD0"/>
    <w:rsid w:val="005A75B5"/>
    <w:rsid w:val="005B1D4B"/>
    <w:rsid w:val="005B3807"/>
    <w:rsid w:val="005B5659"/>
    <w:rsid w:val="005C33C0"/>
    <w:rsid w:val="005C3BA2"/>
    <w:rsid w:val="005D3832"/>
    <w:rsid w:val="005D497C"/>
    <w:rsid w:val="005E5168"/>
    <w:rsid w:val="005F0D58"/>
    <w:rsid w:val="005F4BA6"/>
    <w:rsid w:val="0061447D"/>
    <w:rsid w:val="00620140"/>
    <w:rsid w:val="00632333"/>
    <w:rsid w:val="00633C68"/>
    <w:rsid w:val="00635F43"/>
    <w:rsid w:val="00651A26"/>
    <w:rsid w:val="00663BEE"/>
    <w:rsid w:val="00663F74"/>
    <w:rsid w:val="00671DCC"/>
    <w:rsid w:val="006760AB"/>
    <w:rsid w:val="00676739"/>
    <w:rsid w:val="00683271"/>
    <w:rsid w:val="00696E89"/>
    <w:rsid w:val="006A0091"/>
    <w:rsid w:val="006C2BD5"/>
    <w:rsid w:val="006C3274"/>
    <w:rsid w:val="006C3405"/>
    <w:rsid w:val="006C6FA1"/>
    <w:rsid w:val="006C765A"/>
    <w:rsid w:val="006D3A65"/>
    <w:rsid w:val="006D4110"/>
    <w:rsid w:val="006E0F43"/>
    <w:rsid w:val="006E25D8"/>
    <w:rsid w:val="006E2940"/>
    <w:rsid w:val="006E3211"/>
    <w:rsid w:val="007057A6"/>
    <w:rsid w:val="00707530"/>
    <w:rsid w:val="007145E3"/>
    <w:rsid w:val="00714FE8"/>
    <w:rsid w:val="00735571"/>
    <w:rsid w:val="00740081"/>
    <w:rsid w:val="00741502"/>
    <w:rsid w:val="00746699"/>
    <w:rsid w:val="0075454E"/>
    <w:rsid w:val="00757CA9"/>
    <w:rsid w:val="007737B0"/>
    <w:rsid w:val="0077497B"/>
    <w:rsid w:val="007761DB"/>
    <w:rsid w:val="00781CE9"/>
    <w:rsid w:val="007820E8"/>
    <w:rsid w:val="007830F2"/>
    <w:rsid w:val="00786F63"/>
    <w:rsid w:val="00793031"/>
    <w:rsid w:val="007941B2"/>
    <w:rsid w:val="00796285"/>
    <w:rsid w:val="007A015F"/>
    <w:rsid w:val="007A06EB"/>
    <w:rsid w:val="007A1EFF"/>
    <w:rsid w:val="007A34D2"/>
    <w:rsid w:val="007A4403"/>
    <w:rsid w:val="007A5591"/>
    <w:rsid w:val="007B22CE"/>
    <w:rsid w:val="007C2A69"/>
    <w:rsid w:val="007C4BA6"/>
    <w:rsid w:val="007C5B9F"/>
    <w:rsid w:val="007D39E9"/>
    <w:rsid w:val="007D41D2"/>
    <w:rsid w:val="007E1744"/>
    <w:rsid w:val="007E1D5F"/>
    <w:rsid w:val="007E6470"/>
    <w:rsid w:val="007E6A72"/>
    <w:rsid w:val="007F3904"/>
    <w:rsid w:val="00803C82"/>
    <w:rsid w:val="00805C53"/>
    <w:rsid w:val="00811E84"/>
    <w:rsid w:val="008132FF"/>
    <w:rsid w:val="008252D1"/>
    <w:rsid w:val="00832295"/>
    <w:rsid w:val="00832327"/>
    <w:rsid w:val="00834785"/>
    <w:rsid w:val="0084193F"/>
    <w:rsid w:val="00841B4D"/>
    <w:rsid w:val="00842C73"/>
    <w:rsid w:val="00843673"/>
    <w:rsid w:val="00853099"/>
    <w:rsid w:val="0085412D"/>
    <w:rsid w:val="00855815"/>
    <w:rsid w:val="008618E6"/>
    <w:rsid w:val="00862F83"/>
    <w:rsid w:val="00882563"/>
    <w:rsid w:val="00890081"/>
    <w:rsid w:val="008A2DC5"/>
    <w:rsid w:val="008A6638"/>
    <w:rsid w:val="008C36C2"/>
    <w:rsid w:val="008E20E5"/>
    <w:rsid w:val="008E6FCF"/>
    <w:rsid w:val="008F4E8E"/>
    <w:rsid w:val="009012A0"/>
    <w:rsid w:val="00902F94"/>
    <w:rsid w:val="0090660F"/>
    <w:rsid w:val="00915F90"/>
    <w:rsid w:val="00921942"/>
    <w:rsid w:val="0093294D"/>
    <w:rsid w:val="009341B6"/>
    <w:rsid w:val="00934F02"/>
    <w:rsid w:val="009440A6"/>
    <w:rsid w:val="00945240"/>
    <w:rsid w:val="00961910"/>
    <w:rsid w:val="009634A7"/>
    <w:rsid w:val="00964A2C"/>
    <w:rsid w:val="00970F0A"/>
    <w:rsid w:val="00977557"/>
    <w:rsid w:val="00990E5E"/>
    <w:rsid w:val="009918AC"/>
    <w:rsid w:val="009965C5"/>
    <w:rsid w:val="00996751"/>
    <w:rsid w:val="009A67C2"/>
    <w:rsid w:val="009B086D"/>
    <w:rsid w:val="009B7729"/>
    <w:rsid w:val="009C0E82"/>
    <w:rsid w:val="009C3F55"/>
    <w:rsid w:val="009C513E"/>
    <w:rsid w:val="009D0F15"/>
    <w:rsid w:val="009D567D"/>
    <w:rsid w:val="009D75CC"/>
    <w:rsid w:val="009E3A19"/>
    <w:rsid w:val="009F04F4"/>
    <w:rsid w:val="009F2264"/>
    <w:rsid w:val="009F46A6"/>
    <w:rsid w:val="00A068D6"/>
    <w:rsid w:val="00A06FE6"/>
    <w:rsid w:val="00A10537"/>
    <w:rsid w:val="00A15DB6"/>
    <w:rsid w:val="00A17F71"/>
    <w:rsid w:val="00A23859"/>
    <w:rsid w:val="00A35D73"/>
    <w:rsid w:val="00A37235"/>
    <w:rsid w:val="00A425EC"/>
    <w:rsid w:val="00A66EFC"/>
    <w:rsid w:val="00A6778A"/>
    <w:rsid w:val="00A75991"/>
    <w:rsid w:val="00A84634"/>
    <w:rsid w:val="00A85467"/>
    <w:rsid w:val="00AA2372"/>
    <w:rsid w:val="00AA7371"/>
    <w:rsid w:val="00AB2BB6"/>
    <w:rsid w:val="00AB3B86"/>
    <w:rsid w:val="00AC4893"/>
    <w:rsid w:val="00AC7492"/>
    <w:rsid w:val="00AD0787"/>
    <w:rsid w:val="00AD3204"/>
    <w:rsid w:val="00AD49CE"/>
    <w:rsid w:val="00AD745C"/>
    <w:rsid w:val="00AE0756"/>
    <w:rsid w:val="00AE3F52"/>
    <w:rsid w:val="00AE5FDF"/>
    <w:rsid w:val="00AF06B7"/>
    <w:rsid w:val="00AF4092"/>
    <w:rsid w:val="00B001FC"/>
    <w:rsid w:val="00B02E47"/>
    <w:rsid w:val="00B17C60"/>
    <w:rsid w:val="00B23C86"/>
    <w:rsid w:val="00B26048"/>
    <w:rsid w:val="00B275CE"/>
    <w:rsid w:val="00B31B3C"/>
    <w:rsid w:val="00B36DEF"/>
    <w:rsid w:val="00B42082"/>
    <w:rsid w:val="00B465C8"/>
    <w:rsid w:val="00B5159C"/>
    <w:rsid w:val="00B57586"/>
    <w:rsid w:val="00B57706"/>
    <w:rsid w:val="00B6281E"/>
    <w:rsid w:val="00B62A0F"/>
    <w:rsid w:val="00B65D49"/>
    <w:rsid w:val="00B670CF"/>
    <w:rsid w:val="00B753DE"/>
    <w:rsid w:val="00B86A7F"/>
    <w:rsid w:val="00B87176"/>
    <w:rsid w:val="00B962F2"/>
    <w:rsid w:val="00B96D39"/>
    <w:rsid w:val="00BB09AB"/>
    <w:rsid w:val="00BB3093"/>
    <w:rsid w:val="00BB57EC"/>
    <w:rsid w:val="00BC06CF"/>
    <w:rsid w:val="00BC168B"/>
    <w:rsid w:val="00BD01DC"/>
    <w:rsid w:val="00BF55AA"/>
    <w:rsid w:val="00BF70E4"/>
    <w:rsid w:val="00C02CE1"/>
    <w:rsid w:val="00C04F52"/>
    <w:rsid w:val="00C0618B"/>
    <w:rsid w:val="00C20D55"/>
    <w:rsid w:val="00C272A9"/>
    <w:rsid w:val="00C36A05"/>
    <w:rsid w:val="00C372D1"/>
    <w:rsid w:val="00C479A3"/>
    <w:rsid w:val="00C52ECA"/>
    <w:rsid w:val="00C55E1D"/>
    <w:rsid w:val="00C5714A"/>
    <w:rsid w:val="00C74D73"/>
    <w:rsid w:val="00C77414"/>
    <w:rsid w:val="00C8034E"/>
    <w:rsid w:val="00C82E1A"/>
    <w:rsid w:val="00C956A5"/>
    <w:rsid w:val="00CA19A0"/>
    <w:rsid w:val="00CA5E16"/>
    <w:rsid w:val="00CB2E2A"/>
    <w:rsid w:val="00CB3F7A"/>
    <w:rsid w:val="00CD0D8E"/>
    <w:rsid w:val="00CD2678"/>
    <w:rsid w:val="00CD6643"/>
    <w:rsid w:val="00CE38A9"/>
    <w:rsid w:val="00CF16B9"/>
    <w:rsid w:val="00CF296F"/>
    <w:rsid w:val="00CF5921"/>
    <w:rsid w:val="00D17522"/>
    <w:rsid w:val="00D26C44"/>
    <w:rsid w:val="00D46BAB"/>
    <w:rsid w:val="00D47ED8"/>
    <w:rsid w:val="00D652FF"/>
    <w:rsid w:val="00D77CEC"/>
    <w:rsid w:val="00D85A67"/>
    <w:rsid w:val="00D85F3B"/>
    <w:rsid w:val="00D86C07"/>
    <w:rsid w:val="00D91494"/>
    <w:rsid w:val="00D921E9"/>
    <w:rsid w:val="00D924C4"/>
    <w:rsid w:val="00D94081"/>
    <w:rsid w:val="00D97EE0"/>
    <w:rsid w:val="00DA1F1D"/>
    <w:rsid w:val="00DA29EA"/>
    <w:rsid w:val="00DA372A"/>
    <w:rsid w:val="00DA5F4E"/>
    <w:rsid w:val="00DA7134"/>
    <w:rsid w:val="00DB07BA"/>
    <w:rsid w:val="00DB2363"/>
    <w:rsid w:val="00DB7B10"/>
    <w:rsid w:val="00DB7C2E"/>
    <w:rsid w:val="00DC0F12"/>
    <w:rsid w:val="00DD47B7"/>
    <w:rsid w:val="00DE136C"/>
    <w:rsid w:val="00DF7EFA"/>
    <w:rsid w:val="00E002CD"/>
    <w:rsid w:val="00E01267"/>
    <w:rsid w:val="00E040DD"/>
    <w:rsid w:val="00E075B5"/>
    <w:rsid w:val="00E17A7C"/>
    <w:rsid w:val="00E208C2"/>
    <w:rsid w:val="00E228DF"/>
    <w:rsid w:val="00E37DC6"/>
    <w:rsid w:val="00E40115"/>
    <w:rsid w:val="00E4376C"/>
    <w:rsid w:val="00E44788"/>
    <w:rsid w:val="00E45AF2"/>
    <w:rsid w:val="00E52E85"/>
    <w:rsid w:val="00E53D0B"/>
    <w:rsid w:val="00E57164"/>
    <w:rsid w:val="00E65EFB"/>
    <w:rsid w:val="00E72327"/>
    <w:rsid w:val="00E92C09"/>
    <w:rsid w:val="00EB0EF9"/>
    <w:rsid w:val="00EB4FE6"/>
    <w:rsid w:val="00EC56A2"/>
    <w:rsid w:val="00EC78B4"/>
    <w:rsid w:val="00ED0342"/>
    <w:rsid w:val="00EE1B3D"/>
    <w:rsid w:val="00EE3D1A"/>
    <w:rsid w:val="00EE5495"/>
    <w:rsid w:val="00EF05A0"/>
    <w:rsid w:val="00EF0887"/>
    <w:rsid w:val="00EF281D"/>
    <w:rsid w:val="00EF2F62"/>
    <w:rsid w:val="00F01C52"/>
    <w:rsid w:val="00F030B5"/>
    <w:rsid w:val="00F071D7"/>
    <w:rsid w:val="00F12574"/>
    <w:rsid w:val="00F1575E"/>
    <w:rsid w:val="00F2150D"/>
    <w:rsid w:val="00F21CE4"/>
    <w:rsid w:val="00F2555E"/>
    <w:rsid w:val="00F30DFD"/>
    <w:rsid w:val="00F4182B"/>
    <w:rsid w:val="00F423D8"/>
    <w:rsid w:val="00F51824"/>
    <w:rsid w:val="00F52B23"/>
    <w:rsid w:val="00F52FE1"/>
    <w:rsid w:val="00F561D3"/>
    <w:rsid w:val="00F60649"/>
    <w:rsid w:val="00F65B7C"/>
    <w:rsid w:val="00F710F7"/>
    <w:rsid w:val="00F73EA0"/>
    <w:rsid w:val="00F744C7"/>
    <w:rsid w:val="00F8398E"/>
    <w:rsid w:val="00F922DE"/>
    <w:rsid w:val="00FA3BB4"/>
    <w:rsid w:val="00FA444D"/>
    <w:rsid w:val="00FA78B9"/>
    <w:rsid w:val="00FB333F"/>
    <w:rsid w:val="00FB4A86"/>
    <w:rsid w:val="00FC0B39"/>
    <w:rsid w:val="00FC5A81"/>
    <w:rsid w:val="00FD0EF7"/>
    <w:rsid w:val="00FE1A44"/>
    <w:rsid w:val="00FE5056"/>
    <w:rsid w:val="00FF4C96"/>
    <w:rsid w:val="00FF59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6461"/>
  <w15:chartTrackingRefBased/>
  <w15:docId w15:val="{6429DACB-DAA1-40AB-9DB5-BD38162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676739"/>
    <w:pPr>
      <w:spacing w:after="0" w:line="240" w:lineRule="auto"/>
    </w:pPr>
    <w:rPr>
      <w:rFonts w:ascii="Century Gothic" w:hAnsi="Century Gothic"/>
      <w:sz w:val="20"/>
      <w:szCs w:val="20"/>
    </w:rPr>
  </w:style>
  <w:style w:type="character" w:customStyle="1" w:styleId="TextosinformatoCar">
    <w:name w:val="Texto sin formato Car"/>
    <w:basedOn w:val="Fuentedeprrafopredeter"/>
    <w:link w:val="Textosinformato"/>
    <w:uiPriority w:val="99"/>
    <w:semiHidden/>
    <w:rsid w:val="00676739"/>
    <w:rPr>
      <w:rFonts w:ascii="Century Gothic" w:hAnsi="Century Gothic"/>
      <w:sz w:val="20"/>
      <w:szCs w:val="20"/>
    </w:rPr>
  </w:style>
  <w:style w:type="character" w:customStyle="1" w:styleId="markedcontent">
    <w:name w:val="markedcontent"/>
    <w:basedOn w:val="Fuentedeprrafopredeter"/>
    <w:rsid w:val="00CF5921"/>
  </w:style>
  <w:style w:type="character" w:styleId="nfasis">
    <w:name w:val="Emphasis"/>
    <w:basedOn w:val="Fuentedeprrafopredeter"/>
    <w:uiPriority w:val="20"/>
    <w:qFormat/>
    <w:rsid w:val="00902F94"/>
    <w:rPr>
      <w:i/>
      <w:iCs/>
    </w:rPr>
  </w:style>
  <w:style w:type="paragraph" w:styleId="HTMLconformatoprevio">
    <w:name w:val="HTML Preformatted"/>
    <w:basedOn w:val="Normal"/>
    <w:link w:val="HTMLconformatoprevioCar"/>
    <w:uiPriority w:val="99"/>
    <w:semiHidden/>
    <w:unhideWhenUsed/>
    <w:rsid w:val="001E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E0FBC"/>
    <w:rPr>
      <w:rFonts w:ascii="Courier New" w:eastAsia="Times New Roman" w:hAnsi="Courier New" w:cs="Courier New"/>
      <w:sz w:val="20"/>
      <w:szCs w:val="20"/>
      <w:lang w:eastAsia="es-ES"/>
    </w:rPr>
  </w:style>
  <w:style w:type="character" w:customStyle="1" w:styleId="y2iqfc">
    <w:name w:val="y2iqfc"/>
    <w:basedOn w:val="Fuentedeprrafopredeter"/>
    <w:rsid w:val="001E0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3353">
      <w:bodyDiv w:val="1"/>
      <w:marLeft w:val="0"/>
      <w:marRight w:val="0"/>
      <w:marTop w:val="0"/>
      <w:marBottom w:val="0"/>
      <w:divBdr>
        <w:top w:val="none" w:sz="0" w:space="0" w:color="auto"/>
        <w:left w:val="none" w:sz="0" w:space="0" w:color="auto"/>
        <w:bottom w:val="none" w:sz="0" w:space="0" w:color="auto"/>
        <w:right w:val="none" w:sz="0" w:space="0" w:color="auto"/>
      </w:divBdr>
    </w:div>
    <w:div w:id="1455710951">
      <w:bodyDiv w:val="1"/>
      <w:marLeft w:val="0"/>
      <w:marRight w:val="0"/>
      <w:marTop w:val="0"/>
      <w:marBottom w:val="0"/>
      <w:divBdr>
        <w:top w:val="none" w:sz="0" w:space="0" w:color="auto"/>
        <w:left w:val="none" w:sz="0" w:space="0" w:color="auto"/>
        <w:bottom w:val="none" w:sz="0" w:space="0" w:color="auto"/>
        <w:right w:val="none" w:sz="0" w:space="0" w:color="auto"/>
      </w:divBdr>
    </w:div>
    <w:div w:id="20185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1825</Words>
  <Characters>10041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asunción díaz</dc:creator>
  <cp:keywords/>
  <dc:description/>
  <cp:lastModifiedBy>asunción díaz</cp:lastModifiedBy>
  <cp:revision>14</cp:revision>
  <dcterms:created xsi:type="dcterms:W3CDTF">2022-04-29T11:46:00Z</dcterms:created>
  <dcterms:modified xsi:type="dcterms:W3CDTF">2022-05-09T08:03:00Z</dcterms:modified>
</cp:coreProperties>
</file>